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1" w:rsidRDefault="00D81881" w:rsidP="00D81881">
      <w:pPr>
        <w:widowControl w:val="0"/>
        <w:ind w:left="720" w:firstLine="0"/>
        <w:jc w:val="right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ab/>
        <w:t>Приложение № 1</w:t>
      </w:r>
    </w:p>
    <w:p w:rsidR="00D81881" w:rsidRDefault="00D81881" w:rsidP="00D81881">
      <w:pPr>
        <w:widowControl w:val="0"/>
        <w:ind w:left="720" w:firstLine="0"/>
        <w:jc w:val="right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 приказу МКУ УО МО</w:t>
      </w:r>
    </w:p>
    <w:p w:rsidR="00D81881" w:rsidRDefault="00D81881" w:rsidP="00D81881">
      <w:pPr>
        <w:widowControl w:val="0"/>
        <w:ind w:left="720" w:firstLine="0"/>
        <w:jc w:val="right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«Боханский район»</w:t>
      </w:r>
    </w:p>
    <w:p w:rsidR="00D81881" w:rsidRDefault="00A87DBA" w:rsidP="00D81881">
      <w:pPr>
        <w:widowControl w:val="0"/>
        <w:ind w:left="720" w:firstLine="0"/>
        <w:jc w:val="right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№145 от «3</w:t>
      </w:r>
      <w:r w:rsidR="00D8188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» ноября 2020 г. </w:t>
      </w:r>
    </w:p>
    <w:p w:rsidR="00D81881" w:rsidRDefault="00D81881" w:rsidP="00D81881">
      <w:pPr>
        <w:widowControl w:val="0"/>
        <w:ind w:left="720" w:firstLine="0"/>
        <w:jc w:val="center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6B445A" w:rsidRPr="006B445A" w:rsidRDefault="006B445A" w:rsidP="00D81881">
      <w:pPr>
        <w:widowControl w:val="0"/>
        <w:ind w:left="720" w:firstLine="0"/>
        <w:jc w:val="center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B4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ПОЛОЖЕНИЕ</w:t>
      </w:r>
    </w:p>
    <w:p w:rsidR="006B445A" w:rsidRDefault="006B445A" w:rsidP="00D81881">
      <w:pPr>
        <w:widowControl w:val="0"/>
        <w:ind w:left="720" w:firstLine="0"/>
        <w:jc w:val="center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B4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муниципальном </w:t>
      </w:r>
      <w:r w:rsidRPr="006B44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для обучающихся 5-6 классов</w:t>
      </w:r>
    </w:p>
    <w:p w:rsidR="006B445A" w:rsidRPr="006B445A" w:rsidRDefault="006B445A" w:rsidP="00D81881">
      <w:pPr>
        <w:widowControl w:val="0"/>
        <w:ind w:left="720" w:firstLine="0"/>
        <w:jc w:val="center"/>
        <w:outlineLvl w:val="6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«Информационная безопасность»</w:t>
      </w:r>
    </w:p>
    <w:p w:rsidR="006B445A" w:rsidRPr="006B445A" w:rsidRDefault="006B445A" w:rsidP="006B445A">
      <w:pPr>
        <w:widowControl w:val="0"/>
        <w:ind w:firstLine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6B445A" w:rsidRPr="006B445A" w:rsidRDefault="0087030F" w:rsidP="006C3A61">
      <w:pPr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. </w:t>
      </w:r>
      <w:r w:rsidR="006B445A" w:rsidRPr="006B445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Общие положения</w:t>
      </w:r>
    </w:p>
    <w:p w:rsidR="0087030F" w:rsidRDefault="0087030F" w:rsidP="00870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 </w:t>
      </w:r>
      <w:r w:rsidR="00605961">
        <w:rPr>
          <w:rFonts w:ascii="Times New Roman" w:hAnsi="Times New Roman" w:cs="Times New Roman"/>
          <w:sz w:val="24"/>
          <w:szCs w:val="24"/>
        </w:rPr>
        <w:t>муниципального конкурса</w:t>
      </w:r>
      <w:r w:rsidRPr="0087030F">
        <w:rPr>
          <w:rFonts w:ascii="Times New Roman" w:hAnsi="Times New Roman" w:cs="Times New Roman"/>
          <w:sz w:val="24"/>
          <w:szCs w:val="24"/>
        </w:rPr>
        <w:t xml:space="preserve"> для обучающихся 5-6 к</w:t>
      </w:r>
      <w:r>
        <w:rPr>
          <w:rFonts w:ascii="Times New Roman" w:hAnsi="Times New Roman" w:cs="Times New Roman"/>
          <w:sz w:val="24"/>
          <w:szCs w:val="24"/>
        </w:rPr>
        <w:t xml:space="preserve">лассов </w:t>
      </w:r>
      <w:r w:rsidRPr="0087030F">
        <w:rPr>
          <w:rFonts w:ascii="Times New Roman" w:hAnsi="Times New Roman" w:cs="Times New Roman"/>
          <w:sz w:val="24"/>
          <w:szCs w:val="24"/>
        </w:rPr>
        <w:t>«Информационная безопасность»</w:t>
      </w:r>
      <w:r w:rsidR="00605961" w:rsidRPr="006B44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(далее - Конкурс)</w:t>
      </w:r>
      <w:r>
        <w:rPr>
          <w:rFonts w:ascii="Times New Roman" w:hAnsi="Times New Roman" w:cs="Times New Roman"/>
          <w:sz w:val="24"/>
          <w:szCs w:val="24"/>
        </w:rPr>
        <w:t>, ее участников, сроки организации и проведения, порядок отправки работ для участия, порядок определения победителей</w:t>
      </w:r>
      <w:r w:rsidR="00610041">
        <w:rPr>
          <w:rFonts w:ascii="Times New Roman" w:hAnsi="Times New Roman" w:cs="Times New Roman"/>
          <w:sz w:val="24"/>
          <w:szCs w:val="24"/>
        </w:rPr>
        <w:t xml:space="preserve"> и пр</w:t>
      </w:r>
      <w:r w:rsidR="00600179">
        <w:rPr>
          <w:rFonts w:ascii="Times New Roman" w:hAnsi="Times New Roman" w:cs="Times New Roman"/>
          <w:sz w:val="24"/>
          <w:szCs w:val="24"/>
        </w:rPr>
        <w:t>и</w:t>
      </w:r>
      <w:r w:rsidR="00610041">
        <w:rPr>
          <w:rFonts w:ascii="Times New Roman" w:hAnsi="Times New Roman" w:cs="Times New Roman"/>
          <w:sz w:val="24"/>
          <w:szCs w:val="24"/>
        </w:rPr>
        <w:t>зёров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E35" w:rsidRDefault="0087030F" w:rsidP="006C3A61">
      <w:pPr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1.2. </w:t>
      </w:r>
      <w:r w:rsidR="0060596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Конкурс</w:t>
      </w:r>
      <w:r w:rsidR="006B445A" w:rsidRPr="006B44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проводится в соответствии с планом работы </w:t>
      </w:r>
      <w:r w:rsidR="006B445A" w:rsidRPr="006B44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МКУ </w:t>
      </w:r>
      <w:r w:rsidR="006C3A61" w:rsidRPr="006C3A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</w:t>
      </w:r>
      <w:r w:rsidR="006B445A" w:rsidRPr="006C3A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Управление</w:t>
      </w:r>
      <w:r w:rsidR="006C3A61" w:rsidRPr="006C3A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образования»</w:t>
      </w:r>
      <w:r w:rsidR="006B445A" w:rsidRPr="006C3A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МО «Боханского образования» </w:t>
      </w:r>
      <w:r w:rsidR="006B445A" w:rsidRPr="006B44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планом работы </w:t>
      </w:r>
      <w:r w:rsidR="006C3A61" w:rsidRPr="006C3A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Районного методического объединения</w:t>
      </w:r>
      <w:r w:rsidR="006B445A" w:rsidRPr="006B44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учителей информатики</w:t>
      </w:r>
    </w:p>
    <w:p w:rsidR="00C44E35" w:rsidRPr="006B445A" w:rsidRDefault="0087030F" w:rsidP="00C44E35">
      <w:pPr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1.3. </w:t>
      </w:r>
      <w:r w:rsidR="00C44E35" w:rsidRPr="007F009A">
        <w:rPr>
          <w:rFonts w:ascii="Times New Roman" w:hAnsi="Times New Roman" w:cs="Times New Roman"/>
          <w:sz w:val="24"/>
          <w:szCs w:val="24"/>
        </w:rPr>
        <w:t>Основное назначение Конкурса – привлечение общественного внимания и повышение уровня осведомленности несовершеннолетних, их родителей</w:t>
      </w:r>
      <w:r w:rsidR="00C44E35">
        <w:rPr>
          <w:rFonts w:ascii="Times New Roman" w:hAnsi="Times New Roman" w:cs="Times New Roman"/>
          <w:sz w:val="24"/>
          <w:szCs w:val="24"/>
        </w:rPr>
        <w:t xml:space="preserve"> (законных представителей)о проблемах информационной безопасности.</w:t>
      </w:r>
    </w:p>
    <w:p w:rsidR="006B445A" w:rsidRPr="006B445A" w:rsidRDefault="00C44E35" w:rsidP="006C3A61">
      <w:pPr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C44E3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ели </w:t>
      </w:r>
      <w:r w:rsidRPr="0060596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Конкурса</w:t>
      </w:r>
      <w:r w:rsidR="006B445A" w:rsidRPr="00605961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:</w:t>
      </w:r>
    </w:p>
    <w:p w:rsidR="006C3A61" w:rsidRDefault="006C3A61" w:rsidP="006C3A61">
      <w:pPr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- выявле</w:t>
      </w:r>
      <w:r w:rsidR="00C44E3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ние</w:t>
      </w:r>
      <w:r w:rsidRPr="006C3A6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 популяриза</w:t>
      </w:r>
      <w:r w:rsidR="00C44E3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ция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, </w:t>
      </w:r>
      <w:r w:rsidR="00C44E3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опыта освоения проблем </w:t>
      </w:r>
      <w:r w:rsidRPr="006C3A6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области информац</w:t>
      </w:r>
      <w:r w:rsidR="00CC77F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ионной безопасности и воспитание</w:t>
      </w:r>
      <w:r w:rsidRPr="006C3A6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культуры информационной защиты личности</w:t>
      </w:r>
      <w:r w:rsidR="00CC77F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C44E35" w:rsidRPr="006B445A" w:rsidRDefault="00605961" w:rsidP="00C44E35">
      <w:pPr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З</w:t>
      </w:r>
      <w:r w:rsidR="00C44E35" w:rsidRPr="006B445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адачи</w:t>
      </w: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Конкурса</w:t>
      </w:r>
      <w:r w:rsidR="00C44E35" w:rsidRPr="006B445A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:</w:t>
      </w:r>
    </w:p>
    <w:p w:rsidR="006B445A" w:rsidRPr="006B445A" w:rsidRDefault="006B445A" w:rsidP="006C3A61">
      <w:pPr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B44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- </w:t>
      </w:r>
      <w:r w:rsidR="00C44E3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поддержать познавательную активностьи творчество</w:t>
      </w:r>
      <w:r w:rsidRPr="006B44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обучающихся через интеграцию урочной и внеурочной</w:t>
      </w:r>
      <w:r w:rsidR="00CC77F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деятельности, связанную с информационной безопасностью в различных предметных областях</w:t>
      </w:r>
      <w:r w:rsidRPr="006B44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;</w:t>
      </w:r>
    </w:p>
    <w:p w:rsidR="006B445A" w:rsidRPr="00D2405B" w:rsidRDefault="00CC77FF" w:rsidP="006C3A61">
      <w:pPr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выявить и поощрить</w:t>
      </w:r>
      <w:r w:rsidR="006B445A" w:rsidRPr="006B44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обучающихся, владеющих высоким уровнем </w:t>
      </w:r>
      <w:proofErr w:type="spellStart"/>
      <w:r w:rsidR="003D7B62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ИКТ-компетенций</w:t>
      </w:r>
      <w:proofErr w:type="spellEnd"/>
      <w:r w:rsidR="003D7B62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как </w:t>
      </w:r>
      <w:proofErr w:type="spellStart"/>
      <w:r w:rsidR="003D7B62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метапредметным</w:t>
      </w:r>
      <w:proofErr w:type="spellEnd"/>
      <w:r w:rsidR="003D7B62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результатом</w:t>
      </w:r>
      <w:r w:rsidR="00D2405B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по эффективному использованию</w:t>
      </w:r>
      <w:r w:rsidR="003D7B62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средств</w:t>
      </w:r>
      <w:r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информационно-коммуникационных технологий</w:t>
      </w:r>
      <w:r w:rsidR="00D2405B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</w:t>
      </w:r>
      <w:r w:rsidR="006B445A" w:rsidRPr="006B445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компьютерной интеракции (взаимодействия с программами и устройствами компьютера</w:t>
      </w:r>
      <w:r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</w:t>
      </w:r>
      <w:r w:rsidR="00D2405B" w:rsidRPr="00D240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87030F" w:rsidRPr="0087030F" w:rsidRDefault="004339BF" w:rsidP="0087030F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1.4</w:t>
      </w:r>
      <w:r w:rsidR="0087030F" w:rsidRPr="0087030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</w:t>
      </w:r>
      <w:r w:rsidR="0087030F" w:rsidRPr="0087030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 заочно-</w:t>
      </w:r>
      <w:r w:rsidR="0087030F" w:rsidRPr="0087030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й форме</w:t>
      </w:r>
      <w:r w:rsidR="0087030F" w:rsidRPr="0087030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</w:t>
      </w:r>
    </w:p>
    <w:p w:rsidR="004339BF" w:rsidRDefault="004339BF" w:rsidP="0087030F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4339B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II. У</w:t>
      </w:r>
      <w:r w:rsidR="0015285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частники</w:t>
      </w:r>
    </w:p>
    <w:p w:rsidR="004339BF" w:rsidRDefault="004339BF" w:rsidP="004339BF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2.1. В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Конкурсе</w:t>
      </w:r>
      <w:r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могут принимать участие все желающие обучающиеся</w:t>
      </w:r>
      <w:r w:rsidR="00EE183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(группы обучающихся,не более 3 человек) 5-6</w:t>
      </w:r>
      <w:r w:rsidR="00EE183C"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классов</w:t>
      </w:r>
      <w:r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МО «Боханский район»</w:t>
      </w:r>
      <w:r w:rsidR="0060596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</w:t>
      </w:r>
      <w:proofErr w:type="spellStart"/>
      <w:r w:rsidR="0060596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и\или</w:t>
      </w:r>
      <w:proofErr w:type="spellEnd"/>
      <w:r w:rsidR="0060596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других муниципальных образований) </w:t>
      </w:r>
      <w:r w:rsidR="00EE183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совместно с родителями (при желании)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4339BF" w:rsidRPr="004339BF" w:rsidRDefault="004339BF" w:rsidP="004339BF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2.2. </w:t>
      </w:r>
      <w:r w:rsidR="001528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 каждого участника Конкурса принимаются к оцениванию не более трех работ, каждая из которых должна быть представлена в разных номинациях.</w:t>
      </w:r>
    </w:p>
    <w:p w:rsidR="004339BF" w:rsidRPr="0087030F" w:rsidRDefault="004339BF" w:rsidP="004339BF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2.3</w:t>
      </w:r>
      <w:r w:rsidRPr="0087030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. Участие в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Конкурсе</w:t>
      </w:r>
      <w:r w:rsidRPr="0087030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бесплатное.</w:t>
      </w:r>
    </w:p>
    <w:p w:rsidR="004339BF" w:rsidRDefault="004339BF" w:rsidP="004339BF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2.4</w:t>
      </w:r>
      <w:r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. Во время проведения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Конкурса</w:t>
      </w:r>
      <w:r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обработка персональных данных участников осуществляется в соответствии с законодательством Российской Федерации.</w:t>
      </w:r>
    </w:p>
    <w:p w:rsidR="004339BF" w:rsidRPr="004339BF" w:rsidRDefault="004339BF" w:rsidP="004339BF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4339B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III. </w:t>
      </w:r>
      <w:r w:rsidR="0015285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Оргкомитет и жюри</w:t>
      </w:r>
    </w:p>
    <w:p w:rsidR="004339BF" w:rsidRPr="004339BF" w:rsidRDefault="004339BF" w:rsidP="004339BF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3.1. Оргкомитет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Конкурса в составе, утверждённым МКУ «Управление образования» МО «Боханский район»,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обеспечивает организацию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разработки и утверждения Положения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; производит регистрацию </w:t>
      </w:r>
      <w:r w:rsidR="0061004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работ 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участников; организует информационное сопровождение </w:t>
      </w:r>
      <w:r w:rsidR="0061004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Конкурса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, производит сбор ответов; анализирует итоги </w:t>
      </w:r>
      <w:r w:rsidR="0061004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Конкурса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; информирует </w:t>
      </w:r>
      <w:r w:rsid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МКУ «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Управление образования</w:t>
      </w:r>
      <w:r w:rsid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»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МО «Боханский район» об итогах </w:t>
      </w:r>
      <w:r w:rsidR="0061004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Конкурса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; изготавливает сертификаты участников и дипломы для награждения победителей и призёров </w:t>
      </w:r>
      <w:r w:rsid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Конкурса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 обеспечивает их рассылку.</w:t>
      </w:r>
    </w:p>
    <w:p w:rsidR="004339BF" w:rsidRPr="004339BF" w:rsidRDefault="004339BF" w:rsidP="004339BF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3.2. Для оценивания работ участников Викторины формируется жюри, в которое 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входят методист</w:t>
      </w:r>
      <w:r w:rsid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(ы)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МКУ </w:t>
      </w:r>
      <w:r w:rsidR="00605961" w:rsidRP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«Управление образования» МО «Боханский район»</w:t>
      </w:r>
      <w:r w:rsidRP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</w:t>
      </w:r>
      <w:r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члены Районного методического объединения учителей информатики общеобразовательных организаций МО «Боханский район». Состав жюри утверждается приказом </w:t>
      </w:r>
      <w:r w:rsid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МКУ </w:t>
      </w:r>
      <w:r w:rsidR="00605961" w:rsidRP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«Управление образования» МО «Боханский район»</w:t>
      </w:r>
      <w:r w:rsidRPr="0060596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</w:t>
      </w:r>
    </w:p>
    <w:p w:rsidR="004339BF" w:rsidRPr="004339BF" w:rsidRDefault="00610041" w:rsidP="004339BF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3.3. </w:t>
      </w:r>
      <w:r w:rsidR="004339BF"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Жюри оценивает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работы участниковКонкурса в соответствии с утвержденными критериями</w:t>
      </w:r>
      <w:r w:rsidR="004339BF"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; определяет победителей и призёров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Конкурса</w:t>
      </w:r>
      <w:r w:rsidR="004339BF" w:rsidRPr="004339B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 оформляет соответствующую документацию в форме протоколов.</w:t>
      </w:r>
    </w:p>
    <w:p w:rsidR="0096649C" w:rsidRPr="0096649C" w:rsidRDefault="0096649C" w:rsidP="0096649C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96649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IV. </w:t>
      </w:r>
      <w:r w:rsidR="0015285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Сроки и место проведения</w:t>
      </w:r>
    </w:p>
    <w:p w:rsidR="00600179" w:rsidRDefault="00600179" w:rsidP="0096649C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4.1. Сроки проведения конкурса:</w:t>
      </w:r>
    </w:p>
    <w:p w:rsidR="0096649C" w:rsidRPr="0096649C" w:rsidRDefault="008A5926" w:rsidP="0096649C">
      <w:pPr>
        <w:widowControl w:val="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20 – 26</w:t>
      </w:r>
      <w:r w:rsidR="0096649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ноября 2020 </w:t>
      </w:r>
      <w:r w:rsidR="0096649C" w:rsidRPr="006B445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г. 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– отправка </w:t>
      </w:r>
      <w:r w:rsid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работ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участниками в оргкомитет,</w:t>
      </w:r>
    </w:p>
    <w:p w:rsidR="0096649C" w:rsidRPr="0096649C" w:rsidRDefault="008A5926" w:rsidP="0096649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27ноября</w:t>
      </w:r>
      <w:r w:rsid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2020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г. – проверка </w:t>
      </w:r>
      <w:r w:rsid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работ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жюри,</w:t>
      </w:r>
    </w:p>
    <w:p w:rsidR="0096649C" w:rsidRPr="0096649C" w:rsidRDefault="00BD0E34" w:rsidP="0096649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3</w:t>
      </w:r>
      <w:r w:rsidR="008A592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0ноября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2020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г. – подведение итогов жюри и утвер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ждение результатов оргкомитетом.</w:t>
      </w:r>
    </w:p>
    <w:p w:rsidR="0096649C" w:rsidRPr="0096649C" w:rsidRDefault="008A5926" w:rsidP="0096649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1</w:t>
      </w:r>
      <w:r w:rsidR="00BD0E3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декабря 2020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г. – объявление и отправка результатов </w:t>
      </w:r>
      <w:r w:rsidR="00BD0E3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Конкурса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участникам.</w:t>
      </w:r>
    </w:p>
    <w:p w:rsidR="0096649C" w:rsidRPr="0096649C" w:rsidRDefault="00600179" w:rsidP="0096649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4.2. 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Местом </w:t>
      </w:r>
      <w:r w:rsidR="00BD0E3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организацииКонкурса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является</w:t>
      </w:r>
      <w:r w:rsidR="00BD0E3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МКУ «Управления образования» МО «Боханский район»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. </w:t>
      </w:r>
    </w:p>
    <w:p w:rsidR="004339BF" w:rsidRPr="004339BF" w:rsidRDefault="00600179" w:rsidP="0096649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4.3. </w:t>
      </w:r>
      <w:r w:rsidR="00BD0E3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риём материалов осуществляется  по адресу: </w:t>
      </w:r>
      <w:hyperlink r:id="rId5" w:history="1">
        <w:r w:rsidR="00BD0E34" w:rsidRPr="00AF5876">
          <w:rPr>
            <w:rStyle w:val="a3"/>
            <w:rFonts w:ascii="Times New Roman" w:eastAsia="Times New Roman" w:hAnsi="Times New Roman" w:cs="Times New Roman"/>
            <w:bCs/>
            <w:kern w:val="28"/>
            <w:sz w:val="24"/>
            <w:szCs w:val="24"/>
            <w:lang w:eastAsia="ru-RU"/>
          </w:rPr>
          <w:t>info.inf@bk.ru</w:t>
        </w:r>
      </w:hyperlink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 пометкой «</w:t>
      </w:r>
      <w:r w:rsidR="00BD0E3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Информационная безопасность</w:t>
      </w:r>
      <w:r w:rsidR="0096649C"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».</w:t>
      </w:r>
    </w:p>
    <w:p w:rsidR="004339BF" w:rsidRPr="00600179" w:rsidRDefault="00600179" w:rsidP="006C3A61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60017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ru-RU"/>
        </w:rPr>
        <w:t>V</w:t>
      </w:r>
      <w:r w:rsidRPr="0060017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. </w:t>
      </w:r>
      <w:r w:rsidR="0015285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Номинации</w:t>
      </w:r>
    </w:p>
    <w:p w:rsidR="00370DC6" w:rsidRDefault="00D62281" w:rsidP="00370DC6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62281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5.1.</w:t>
      </w:r>
      <w:r w:rsidR="00370DC6" w:rsidRPr="00D62281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Видеоролик</w:t>
      </w:r>
      <w:r w:rsidR="008A5926" w:rsidRPr="00D62281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 xml:space="preserve"> (мультфильм)</w:t>
      </w:r>
    </w:p>
    <w:p w:rsidR="00370DC6" w:rsidRPr="00370DC6" w:rsidRDefault="00370DC6" w:rsidP="00370DC6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E69EE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Социальный видеоролик</w:t>
      </w:r>
      <w:r w:rsidR="008A5926" w:rsidRPr="002E69EE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(мультфильм)</w:t>
      </w:r>
      <w:r w:rsidRPr="00370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– это разно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видность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видеопродукта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, который </w:t>
      </w:r>
      <w:r w:rsidRPr="00370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ориентирован на привлечение внимания к важным проблемам общества и его нравственным ценностям. </w:t>
      </w:r>
    </w:p>
    <w:p w:rsidR="00370DC6" w:rsidRPr="00370DC6" w:rsidRDefault="00370DC6" w:rsidP="00254076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Основные функции видеоролика включают: </w:t>
      </w:r>
      <w:r w:rsidRPr="00370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 в т.ч.</w:t>
      </w:r>
      <w:r w:rsid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видеоролик </w:t>
      </w:r>
      <w:r w:rsidRPr="00370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может вк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лючать в себя предостережение; </w:t>
      </w:r>
      <w:r w:rsid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представление знаний</w:t>
      </w:r>
      <w:r w:rsidRPr="00370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 про</w:t>
      </w:r>
      <w:r w:rsid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блемах и методах их преодоления; формирование определенногоповедения и отношения к рассматриваемой проблеме и окружаю</w:t>
      </w:r>
      <w:r w:rsidRPr="00370DC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щей действительности. </w:t>
      </w:r>
    </w:p>
    <w:p w:rsidR="00254076" w:rsidRPr="00254076" w:rsidRDefault="00254076" w:rsidP="00370DC6">
      <w:pPr>
        <w:widowControl w:val="0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Требования к видеоролику</w:t>
      </w:r>
      <w:r w:rsidR="002E69EE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 (мультфильму)</w:t>
      </w: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: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продолжительность видеоролика не более 3-х минут;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информация должна быть изложена лаконично и точно;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текстовая информация должна быть максимально короткой;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необходимо использовать крупный шрифт, так как информация, представленная мелким шрифтом – не читаема;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значимые титры и картинки должны быть максимально большимипо линейным размерам;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желательно использование ярких и контрастных цветов;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плавная смена кадров;</w:t>
      </w:r>
    </w:p>
    <w:p w:rsid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 видеоролике</w:t>
      </w:r>
      <w:r w:rsid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(мультфильме)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обязательно должны присутствовать</w:t>
      </w:r>
      <w:r w:rsidR="008E62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:</w:t>
      </w:r>
      <w:r w:rsid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название конкурса, название работы, ФИО автора(</w:t>
      </w:r>
      <w:proofErr w:type="spellStart"/>
      <w:r w:rsid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ов</w:t>
      </w:r>
      <w:proofErr w:type="spellEnd"/>
      <w:r w:rsid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) и место </w:t>
      </w:r>
      <w:proofErr w:type="spellStart"/>
      <w:r w:rsid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учёбы,</w:t>
      </w:r>
      <w:r w:rsidR="00C96B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класс</w:t>
      </w:r>
      <w:proofErr w:type="spellEnd"/>
      <w:r w:rsidR="00C96B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</w:t>
      </w:r>
      <w:r w:rsid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ФИО и должность руководителя,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места съемки</w:t>
      </w:r>
      <w:r w:rsid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 источников информации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254076" w:rsidRPr="00254076" w:rsidRDefault="00254076" w:rsidP="008A592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формат сохраненного файла</w:t>
      </w:r>
      <w:r w:rsidR="000D630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.mp</w:t>
      </w:r>
      <w:r w:rsidR="000D6304" w:rsidRPr="000D630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4,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.mpeg4, .</w:t>
      </w:r>
      <w:proofErr w:type="spellStart"/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avi</w:t>
      </w:r>
      <w:proofErr w:type="spellEnd"/>
    </w:p>
    <w:p w:rsidR="008A5926" w:rsidRPr="00D62281" w:rsidRDefault="00A83201" w:rsidP="00370DC6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5.</w:t>
      </w:r>
      <w:r w:rsidR="008A5926" w:rsidRPr="00D62281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2.Презентация</w:t>
      </w:r>
    </w:p>
    <w:p w:rsidR="00FE148A" w:rsidRDefault="002E69EE" w:rsidP="00FE148A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E69EE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Компьютерная п</w:t>
      </w:r>
      <w:r w:rsidR="00FE148A" w:rsidRPr="002E69EE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резентация</w:t>
      </w:r>
      <w:r w:rsidR="00FE148A"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— это публичный способ представления наглядной информации, представленной в форме мультимедийного продукта</w:t>
      </w:r>
      <w:proofErr w:type="gramStart"/>
      <w:r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.П</w:t>
      </w:r>
      <w:proofErr w:type="gramEnd"/>
      <w:r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резентация состоит из</w:t>
      </w:r>
      <w:r w:rsidR="00FE148A"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выдержанных в одном графическом стиле слайдов, содержащих текст, </w:t>
      </w:r>
      <w:r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гиперссылки, </w:t>
      </w:r>
      <w:r w:rsidR="00FE148A"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рисунки, фотографии, анимацию, видео</w:t>
      </w:r>
      <w:r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и </w:t>
      </w:r>
      <w:r w:rsidR="00FE148A" w:rsidRPr="002E69E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звуковой ряд.</w:t>
      </w:r>
    </w:p>
    <w:p w:rsidR="00085B3E" w:rsidRDefault="00085B3E" w:rsidP="00085B3E">
      <w:pPr>
        <w:widowControl w:val="0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презентации</w:t>
      </w: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:</w:t>
      </w:r>
    </w:p>
    <w:p w:rsidR="00085B3E" w:rsidRPr="00085B3E" w:rsidRDefault="002D3475" w:rsidP="00085B3E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</w:t>
      </w:r>
      <w:r w:rsidR="00085B3E"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ервый слайд презентации – титульный. На нем указывается: </w:t>
      </w:r>
    </w:p>
    <w:p w:rsidR="00085B3E" w:rsidRPr="00085B3E" w:rsidRDefault="00540115" w:rsidP="00085B3E">
      <w:pPr>
        <w:widowControl w:val="0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</w:t>
      </w:r>
      <w:r w:rsidR="00085B3E"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азвание конкурса; </w:t>
      </w:r>
    </w:p>
    <w:p w:rsidR="00085B3E" w:rsidRPr="00085B3E" w:rsidRDefault="00540115" w:rsidP="00085B3E">
      <w:pPr>
        <w:widowControl w:val="0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</w:t>
      </w:r>
      <w:r w:rsidR="00085B3E"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азвание работы; </w:t>
      </w:r>
    </w:p>
    <w:p w:rsidR="00085B3E" w:rsidRPr="00085B3E" w:rsidRDefault="00085B3E" w:rsidP="00085B3E">
      <w:pPr>
        <w:widowControl w:val="0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ФИО автора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)</w:t>
      </w:r>
      <w:r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презентации (полностью); </w:t>
      </w:r>
    </w:p>
    <w:p w:rsidR="00085B3E" w:rsidRPr="00085B3E" w:rsidRDefault="00540115" w:rsidP="00085B3E">
      <w:pPr>
        <w:widowControl w:val="0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м</w:t>
      </w:r>
      <w:r w:rsidR="00085B3E"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есто учебы (полностью)</w:t>
      </w:r>
      <w:r w:rsidR="00C96B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,класс</w:t>
      </w:r>
      <w:r w:rsidR="00085B3E"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085B3E" w:rsidRPr="00085B3E" w:rsidRDefault="00085B3E" w:rsidP="00085B3E">
      <w:pPr>
        <w:widowControl w:val="0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ФИО руко</w:t>
      </w:r>
      <w:r w:rsidR="0054011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водителя, должность (полностью)</w:t>
      </w:r>
      <w:r w:rsid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540115" w:rsidRDefault="002D3475" w:rsidP="0054011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</w:t>
      </w:r>
      <w:r w:rsidR="00085B3E" w:rsidRP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редпоследний слайд презентации – список источников основного содержания (тексты, схемы и т.д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.);</w:t>
      </w:r>
    </w:p>
    <w:p w:rsidR="00085B3E" w:rsidRDefault="002D3475" w:rsidP="0054011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</w:t>
      </w:r>
      <w:r w:rsidR="00085B3E" w:rsidRPr="0054011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оследний слайд презентации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– список источников иллюстраций;</w:t>
      </w:r>
    </w:p>
    <w:p w:rsidR="00540115" w:rsidRPr="00540115" w:rsidRDefault="002D3475" w:rsidP="0054011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540115" w:rsidRPr="002C6780">
        <w:rPr>
          <w:rFonts w:ascii="Times New Roman" w:hAnsi="Times New Roman"/>
          <w:sz w:val="24"/>
          <w:szCs w:val="24"/>
        </w:rPr>
        <w:t>а одном слайде рекомендуется использовать не более трех цветов</w:t>
      </w:r>
      <w:r w:rsidR="00540115">
        <w:rPr>
          <w:rFonts w:ascii="Times New Roman" w:hAnsi="Times New Roman"/>
          <w:sz w:val="24"/>
          <w:szCs w:val="24"/>
        </w:rPr>
        <w:t>, для фона и текста -</w:t>
      </w:r>
      <w:r>
        <w:rPr>
          <w:rFonts w:ascii="Times New Roman" w:hAnsi="Times New Roman"/>
          <w:sz w:val="24"/>
          <w:szCs w:val="24"/>
        </w:rPr>
        <w:t xml:space="preserve"> контрастные цвета;</w:t>
      </w:r>
    </w:p>
    <w:p w:rsidR="00540115" w:rsidRDefault="002D3475" w:rsidP="0054011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</w:t>
      </w:r>
      <w:r w:rsidR="00540115" w:rsidRPr="0054011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спользуйте возможности компьютерной анимации </w:t>
      </w:r>
      <w:r w:rsidR="0054011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без отвлечения внимания</w:t>
      </w:r>
      <w:r w:rsidR="00540115" w:rsidRPr="0054011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от </w:t>
      </w:r>
      <w:r w:rsidR="0054011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основного содержания информации на слайдах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540115" w:rsidRDefault="002D3475" w:rsidP="00AE2A7D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з</w:t>
      </w:r>
      <w:r w:rsidR="00AE2A7D" w:rsidRPr="0054011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агол</w:t>
      </w:r>
      <w:r w:rsidR="00AE2A7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овки слайдов должны привлекать внимание, а в основном тексте необходимо использовать словосочетания и короткие предложения, 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тражающие основную идею (мысль) 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лаконично и точно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AE2A7D" w:rsidRPr="00AE2A7D" w:rsidRDefault="002D3475" w:rsidP="002D347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ш</w:t>
      </w:r>
      <w:r w:rsidR="00AE2A7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рифты: для заголовков - не менее 24, д</w:t>
      </w:r>
      <w:r w:rsidR="00AE2A7D" w:rsidRPr="00AE2A7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ля </w:t>
      </w:r>
      <w:r w:rsidR="00AE2A7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основной </w:t>
      </w:r>
      <w:r w:rsidR="00AE2A7D" w:rsidRPr="00AE2A7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информации</w:t>
      </w:r>
      <w:r w:rsidR="00AE2A7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не менее 18;</w:t>
      </w:r>
    </w:p>
    <w:p w:rsidR="00AE2A7D" w:rsidRDefault="002D3475" w:rsidP="002D347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д</w:t>
      </w:r>
      <w:r w:rsidR="00AE2A7D" w:rsidRPr="00AE2A7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ля выделения информации следует использовать жирный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шрифт, курсив или подчеркивание;</w:t>
      </w:r>
    </w:p>
    <w:p w:rsidR="002D3475" w:rsidRPr="002D3475" w:rsidRDefault="002D3475" w:rsidP="002D347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</w:t>
      </w:r>
      <w:r w:rsidRP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азмеры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используемых изображений должны быть не более 800х600 пикселей;</w:t>
      </w:r>
    </w:p>
    <w:p w:rsidR="002D3475" w:rsidRDefault="002D3475" w:rsidP="002D347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презентация</w:t>
      </w:r>
      <w:r w:rsidRP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может содержать мультимедийные элементы (объекты): видео/аудио фрагменты, анимированные объекты, в т.ч. интерактивные</w:t>
      </w:r>
      <w:r w:rsidR="007836E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7836E5" w:rsidRDefault="007836E5" w:rsidP="002D347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формат презентации: экран 4:3;</w:t>
      </w:r>
    </w:p>
    <w:p w:rsidR="007836E5" w:rsidRDefault="002D3475" w:rsidP="007836E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общий объем презентации –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не менее 15 и не более 25 слайдов, </w:t>
      </w:r>
      <w:r w:rsidR="007836E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размер - </w:t>
      </w:r>
      <w:r w:rsidRP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не более 3 </w:t>
      </w:r>
      <w:proofErr w:type="spellStart"/>
      <w:r w:rsidRPr="002D347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Мb</w:t>
      </w:r>
      <w:proofErr w:type="spellEnd"/>
      <w:r w:rsidR="007836E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7836E5" w:rsidRPr="007836E5" w:rsidRDefault="007836E5" w:rsidP="007836E5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7836E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формат сохраненного файла 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ppt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pptx</w:t>
      </w:r>
      <w:proofErr w:type="spellEnd"/>
    </w:p>
    <w:p w:rsidR="003B4A5B" w:rsidRDefault="00A83201" w:rsidP="003B4A5B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5</w:t>
      </w:r>
      <w:r w:rsidR="00D62281" w:rsidRPr="00D62281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.</w:t>
      </w:r>
      <w:r w:rsidR="008A5926" w:rsidRPr="00D62281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3.Плакат</w:t>
      </w:r>
    </w:p>
    <w:p w:rsidR="005E5024" w:rsidRDefault="003B4A5B" w:rsidP="003B4A5B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E69EE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Плакат (постер)</w:t>
      </w:r>
      <w:r w:rsid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–это 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разновидность прикладной печатной графики, художественно-иллюстративное листовое крупноформатное печатное издание, содержащее в наглядно</w:t>
      </w:r>
      <w:r w:rsid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м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виде информацию рекламного, агитационно-пропагандистского, инструктивно</w:t>
      </w:r>
      <w:r w:rsid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го 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и другого характера. </w:t>
      </w:r>
    </w:p>
    <w:p w:rsidR="008A5926" w:rsidRDefault="003B4A5B" w:rsidP="003B4A5B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Лист плаката содержит броское изображение и броский заголовок или призыв. </w:t>
      </w:r>
      <w:r w:rsid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лакат должен быть виден на расстоянии, быть понятным и хорошо восприниматься зрителем. В плакате используется художественная метафора, разномасштабные фигуры, изображение событий, контурное обозначение предметов. Для текста важным является шрифт, располож</w:t>
      </w:r>
      <w:r w:rsid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ение, цвет. В плакатах использую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тся</w:t>
      </w:r>
      <w:r w:rsid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фотографии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в соч</w:t>
      </w:r>
      <w:r w:rsid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етании с рисунком и живописью. В электронных плакатах могут быть использованы интерактивные средства: ссылки, кнопки перехода, области</w:t>
      </w:r>
      <w:r w:rsidR="005E5024" w:rsidRPr="005E502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текстового или цифрового ввода и т.д.</w:t>
      </w:r>
    </w:p>
    <w:p w:rsidR="007836E5" w:rsidRDefault="007836E5" w:rsidP="007836E5">
      <w:pPr>
        <w:widowControl w:val="0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Требования к </w:t>
      </w:r>
      <w:r w:rsidR="0015285A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плакату</w:t>
      </w: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:</w:t>
      </w:r>
    </w:p>
    <w:p w:rsidR="0015285A" w:rsidRPr="00254076" w:rsidRDefault="008E627F" w:rsidP="0015285A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текст плаката должен</w:t>
      </w:r>
      <w:r w:rsidR="0015285A"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кратким, лаконичным</w:t>
      </w:r>
      <w:r w:rsidR="0015285A"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оригинальным</w:t>
      </w:r>
      <w:r w:rsidR="0015285A"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8E627F" w:rsidRPr="008E627F" w:rsidRDefault="0015285A" w:rsidP="0015285A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необходимо использовать крупный шрифт, так как информация, представленная мелким шрифтом – не читаема;</w:t>
      </w:r>
    </w:p>
    <w:p w:rsidR="008E627F" w:rsidRPr="008E627F" w:rsidRDefault="008E627F" w:rsidP="008E627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8E627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приветствуются наличие эмоциональной окраски, носителями которой являются шрифт, рисунок, графические элементы, интонация и т.п.;</w:t>
      </w:r>
    </w:p>
    <w:p w:rsidR="0015285A" w:rsidRPr="00254076" w:rsidRDefault="0015285A" w:rsidP="0015285A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значимые картинки должны быть максимально большимипо линейным размерам;</w:t>
      </w:r>
    </w:p>
    <w:p w:rsidR="0015285A" w:rsidRPr="00254076" w:rsidRDefault="0015285A" w:rsidP="0015285A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желательно использование ярких и контрастных цветов;</w:t>
      </w:r>
    </w:p>
    <w:p w:rsidR="0015285A" w:rsidRDefault="008E627F" w:rsidP="0015285A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на плакате</w:t>
      </w:r>
      <w:r w:rsidR="0015285A"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обязательно должны присутствовать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:</w:t>
      </w:r>
      <w:r w:rsidR="0015285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название конкурса, название работы, ФИО автора(</w:t>
      </w:r>
      <w:proofErr w:type="spellStart"/>
      <w:r w:rsidR="0015285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ов</w:t>
      </w:r>
      <w:proofErr w:type="spellEnd"/>
      <w:r w:rsidR="0015285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) и место </w:t>
      </w:r>
      <w:proofErr w:type="spellStart"/>
      <w:r w:rsidR="0015285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учёбы,</w:t>
      </w:r>
      <w:r w:rsidR="00C96B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класс</w:t>
      </w:r>
      <w:proofErr w:type="spellEnd"/>
      <w:r w:rsidR="00C96B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</w:t>
      </w:r>
      <w:r w:rsidR="0015285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ФИО и должность руководителя;</w:t>
      </w:r>
    </w:p>
    <w:p w:rsidR="008E627F" w:rsidRPr="001222A0" w:rsidRDefault="008E627F" w:rsidP="008E627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масштаб 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плаката</w:t>
      </w:r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должен быть 1:1</w:t>
      </w:r>
      <w:r w:rsidRPr="001222A0">
        <w:rPr>
          <w:rFonts w:ascii="Times New Roman" w:hAnsi="Times New Roman" w:cs="Times New Roman"/>
          <w:sz w:val="24"/>
          <w:szCs w:val="24"/>
        </w:rPr>
        <w:t xml:space="preserve"> формата А2, А3 или А4, вертикального или горизонтального расположения, в цветном или черно-белом исполнении</w:t>
      </w:r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</w:p>
    <w:p w:rsidR="008E627F" w:rsidRPr="001222A0" w:rsidRDefault="008E627F" w:rsidP="008E627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расширение 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плаката (</w:t>
      </w:r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изображения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не менее 300 </w:t>
      </w:r>
      <w:proofErr w:type="spellStart"/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dpi</w:t>
      </w:r>
      <w:proofErr w:type="spellEnd"/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8E627F" w:rsidRPr="001222A0" w:rsidRDefault="0015285A" w:rsidP="008E627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1222A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формат сохраненного файла 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pdf</w:t>
      </w:r>
      <w:r w:rsidR="001222A0" w:rsidRPr="002531C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.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jpg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.</w:t>
      </w:r>
      <w:proofErr w:type="spellStart"/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png</w:t>
      </w:r>
      <w:proofErr w:type="spellEnd"/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.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bmp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.</w:t>
      </w:r>
      <w:r w:rsidR="001222A0"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tiff</w:t>
      </w:r>
    </w:p>
    <w:p w:rsidR="008A5926" w:rsidRPr="008E627F" w:rsidRDefault="00A83201" w:rsidP="008E627F">
      <w:pPr>
        <w:pStyle w:val="a4"/>
        <w:widowControl w:val="0"/>
        <w:tabs>
          <w:tab w:val="left" w:pos="993"/>
        </w:tabs>
        <w:ind w:left="709"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5.</w:t>
      </w:r>
      <w:r w:rsidR="008A5926" w:rsidRPr="00D62281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4.Буклет</w:t>
      </w:r>
    </w:p>
    <w:p w:rsidR="008A5926" w:rsidRDefault="003B4A5B" w:rsidP="00370DC6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E69EE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Буклет 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– это </w:t>
      </w:r>
      <w:r w:rsid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печатное издание </w:t>
      </w:r>
      <w:r w:rsidR="00FE148A" w:rsidRP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в виде одного листа, сфальцованного любым </w:t>
      </w:r>
      <w:r w:rsidR="00FE148A" w:rsidRP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способом в два или более сгибов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так, что текст на буклете может чи</w:t>
      </w:r>
      <w:r w:rsid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таться без разрезки.Н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апечатанный буклет, </w:t>
      </w:r>
      <w:r w:rsid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раскрывается 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как ширма. </w:t>
      </w:r>
      <w:r w:rsid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Б</w:t>
      </w:r>
      <w:r w:rsidR="00FE148A" w:rsidRP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уклеты изготавливаются на бумаге из листа формата А4 или меньше</w:t>
      </w:r>
      <w:r w:rsid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. Создать буклет можно с помощью текстовых </w:t>
      </w:r>
      <w:proofErr w:type="spellStart"/>
      <w:r w:rsidR="00FE148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редакторов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MicrosoftWord</w:t>
      </w:r>
      <w:proofErr w:type="spellEnd"/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, </w:t>
      </w:r>
      <w:proofErr w:type="spellStart"/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MicrosoftPublisher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и др</w:t>
      </w:r>
      <w:r w:rsidRPr="003B4A5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</w:t>
      </w:r>
    </w:p>
    <w:p w:rsidR="002531CD" w:rsidRDefault="002531CD" w:rsidP="002531CD">
      <w:pPr>
        <w:widowControl w:val="0"/>
        <w:jc w:val="both"/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буклету</w:t>
      </w:r>
      <w:r w:rsidRPr="00254076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:</w:t>
      </w:r>
    </w:p>
    <w:p w:rsidR="00DE2F9F" w:rsidRPr="00DE2F9F" w:rsidRDefault="00DE2F9F" w:rsidP="00DE2F9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информация должна быть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информативной, </w:t>
      </w:r>
      <w:r w:rsidRPr="00DE2F9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лаконично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й, </w:t>
      </w:r>
      <w:r w:rsidRPr="00DE2F9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точно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й и доступной для понимания</w:t>
      </w:r>
      <w:r w:rsidRPr="00DE2F9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DE2F9F" w:rsidRPr="00DE2F9F" w:rsidRDefault="00DE2F9F" w:rsidP="00DE2F9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быть грамотно оформлен</w:t>
      </w:r>
      <w:r w:rsidRPr="002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(орфография, пунктуация, правильность речи);</w:t>
      </w:r>
    </w:p>
    <w:p w:rsidR="00DE2F9F" w:rsidRPr="00DE2F9F" w:rsidRDefault="00DE2F9F" w:rsidP="00DE2F9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E2F9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шрифты: для заголовков - не менее 16, для основной информации -  не менее 10;</w:t>
      </w:r>
    </w:p>
    <w:p w:rsidR="00DE2F9F" w:rsidRPr="00DE2F9F" w:rsidRDefault="00DE2F9F" w:rsidP="00DE2F9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E2F9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для выделения текста следует использовать жирный шрифт, курсив или подчеркивание;</w:t>
      </w:r>
    </w:p>
    <w:p w:rsidR="00DE2F9F" w:rsidRPr="00DE2F9F" w:rsidRDefault="00D62281" w:rsidP="00DE2F9F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E2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2F9F" w:rsidRPr="00DE2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 и другие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 объекты </w:t>
      </w:r>
      <w:r w:rsidR="00DE2F9F" w:rsidRPr="00DE2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должнысоответствовать содержанию текста; </w:t>
      </w:r>
    </w:p>
    <w:p w:rsidR="00D62281" w:rsidRDefault="00DE2F9F" w:rsidP="00D62281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буклетов должно быть ярким, запоминающимся, при</w:t>
      </w:r>
      <w:r w:rsidRPr="00DE2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влекающим внимание</w:t>
      </w:r>
      <w:r w:rsidRPr="0025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аудитории</w:t>
      </w:r>
      <w:r w:rsidRPr="00DE2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2281" w:rsidRDefault="00D62281" w:rsidP="00D62281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на буклете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обязательно должны присутствовать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:название конкурса, название работы, ФИО автора(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) и место учёбы</w:t>
      </w:r>
      <w:r w:rsidR="00C96B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 класс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, ФИО и должность руководителя;</w:t>
      </w:r>
    </w:p>
    <w:p w:rsidR="00D62281" w:rsidRPr="001222A0" w:rsidRDefault="00D62281" w:rsidP="00D62281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буклетаА4 </w:t>
      </w:r>
      <w:r w:rsidRPr="001222A0">
        <w:rPr>
          <w:rFonts w:ascii="Times New Roman" w:hAnsi="Times New Roman" w:cs="Times New Roman"/>
          <w:sz w:val="24"/>
          <w:szCs w:val="24"/>
        </w:rPr>
        <w:t>в цветном исполнении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E2F9F" w:rsidRPr="00D62281" w:rsidRDefault="00D62281" w:rsidP="00D62281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1222A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формат сохраненного файла </w:t>
      </w:r>
      <w:r w:rsidRPr="001222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doc</w:t>
      </w:r>
      <w:r w:rsidRPr="00D622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docx</w:t>
      </w:r>
      <w:proofErr w:type="spellEnd"/>
      <w:r w:rsidRPr="00D622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pub</w:t>
      </w:r>
    </w:p>
    <w:p w:rsidR="00370DC6" w:rsidRPr="00A83201" w:rsidRDefault="00A83201" w:rsidP="00A83201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A832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US" w:eastAsia="ru-RU"/>
        </w:rPr>
        <w:t>VI</w:t>
      </w:r>
      <w:r w:rsidRPr="00A832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.</w:t>
      </w:r>
      <w:r w:rsidR="008A5926" w:rsidRPr="00A83201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 Критерии оценивания работ</w:t>
      </w:r>
    </w:p>
    <w:p w:rsidR="001B3088" w:rsidRPr="001B3088" w:rsidRDefault="001B3088" w:rsidP="001B3088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</w:t>
      </w:r>
      <w:r w:rsidRPr="001B3088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оот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ветствие предложенной тематике;</w:t>
      </w:r>
    </w:p>
    <w:p w:rsidR="00370DC6" w:rsidRDefault="00370DC6" w:rsidP="0025407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социальная значимость содержания </w:t>
      </w:r>
      <w:r w:rsidR="0013436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работы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134366" w:rsidRPr="00254076" w:rsidRDefault="00134366" w:rsidP="0025407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новизна и</w:t>
      </w:r>
      <w:r w:rsidRPr="000D630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оригинальность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тематической </w:t>
      </w:r>
      <w:r w:rsidR="00750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композиции (</w:t>
      </w:r>
      <w:r w:rsidRPr="000D630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содержания</w:t>
      </w:r>
      <w:r w:rsidR="00750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)</w:t>
      </w:r>
      <w:r w:rsidRPr="000D6304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370DC6" w:rsidRPr="00254076" w:rsidRDefault="00370DC6" w:rsidP="0025407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370DC6" w:rsidRDefault="00134366" w:rsidP="0025407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отражениетворческой индивидуальности,креативности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и используемых средств</w:t>
      </w:r>
      <w:r w:rsidR="00370DC6"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750076" w:rsidRDefault="00750076" w:rsidP="0075007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презентабельность и смысловая законченность творческого решения</w:t>
      </w:r>
      <w:r w:rsidR="00085B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(сценар</w:t>
      </w:r>
      <w:r w:rsidR="008A592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ия)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750076" w:rsidRPr="00254076" w:rsidRDefault="00750076" w:rsidP="0075007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соответствие установленным требованиям к работе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EE183C" w:rsidRDefault="00134366" w:rsidP="0013436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качество </w:t>
      </w:r>
      <w:r w:rsidR="00750076" w:rsidRPr="00750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 сложность технического</w:t>
      </w:r>
      <w:r w:rsidRPr="00254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исполнения работы</w:t>
      </w:r>
      <w:r w:rsid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750076" w:rsidRDefault="00750076" w:rsidP="0013436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750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обоснованность и рациональность выбора использованных инструментов, </w:t>
      </w:r>
      <w:r w:rsid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удобство навигации используемых средств, интерактивность и </w:t>
      </w:r>
      <w:r w:rsidR="00EE183C" w:rsidRPr="00750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эргономичность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;</w:t>
      </w:r>
    </w:p>
    <w:p w:rsidR="00750076" w:rsidRDefault="00750076" w:rsidP="00750076">
      <w:pPr>
        <w:pStyle w:val="a4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</w:t>
      </w:r>
      <w:r w:rsidRPr="00750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очетание фон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а, цвета, шрифтов и общий </w:t>
      </w:r>
      <w:r w:rsidRPr="0075007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визуальный стиль работ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ы</w:t>
      </w:r>
      <w:r w:rsid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.</w:t>
      </w:r>
    </w:p>
    <w:p w:rsidR="00EE183C" w:rsidRPr="00EE183C" w:rsidRDefault="00EE183C" w:rsidP="00EE183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EE183C">
        <w:rPr>
          <w:rFonts w:ascii="Times New Roman" w:eastAsia="Times New Roman" w:hAnsi="Times New Roman" w:cs="Times New Roman"/>
          <w:bCs/>
          <w:i/>
          <w:color w:val="000000"/>
          <w:kern w:val="28"/>
          <w:sz w:val="24"/>
          <w:szCs w:val="24"/>
          <w:lang w:eastAsia="ru-RU"/>
        </w:rPr>
        <w:t>Примечание:</w:t>
      </w:r>
      <w:r w:rsidRP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 все критерии оцениваются по шкале:</w:t>
      </w:r>
    </w:p>
    <w:p w:rsidR="00EE183C" w:rsidRPr="00EE183C" w:rsidRDefault="00EE183C" w:rsidP="00EE183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0 – отсутствует</w:t>
      </w:r>
    </w:p>
    <w:p w:rsidR="00EE183C" w:rsidRPr="00EE183C" w:rsidRDefault="00EE183C" w:rsidP="00EE183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1 – практически не проявляется </w:t>
      </w:r>
    </w:p>
    <w:p w:rsidR="00EE183C" w:rsidRPr="00EE183C" w:rsidRDefault="00EE183C" w:rsidP="00EE183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 xml:space="preserve">2 – присутствует частично, не всегда рационально </w:t>
      </w:r>
    </w:p>
    <w:p w:rsidR="00EE183C" w:rsidRPr="00EE183C" w:rsidRDefault="00EE183C" w:rsidP="00EE183C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EE18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3 – присутствует в полной мере, использовано рационально</w:t>
      </w:r>
    </w:p>
    <w:p w:rsidR="00A83201" w:rsidRPr="001314F4" w:rsidRDefault="00A83201" w:rsidP="00A83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14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14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DED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</w:t>
      </w:r>
    </w:p>
    <w:p w:rsidR="00A83201" w:rsidRPr="00A83201" w:rsidRDefault="00A83201" w:rsidP="00A83201">
      <w:pPr>
        <w:ind w:firstLine="68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7F6282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F6282">
        <w:rPr>
          <w:rFonts w:ascii="Times New Roman" w:hAnsi="Times New Roman" w:cs="Times New Roman"/>
          <w:sz w:val="24"/>
          <w:szCs w:val="24"/>
        </w:rPr>
        <w:t xml:space="preserve"> допускаются все </w:t>
      </w:r>
      <w:r w:rsidRPr="00A83201">
        <w:rPr>
          <w:rFonts w:ascii="Times New Roman" w:hAnsi="Times New Roman" w:cs="Times New Roman"/>
          <w:sz w:val="24"/>
          <w:szCs w:val="24"/>
        </w:rPr>
        <w:t>обучающиеся 5-6 классов</w:t>
      </w:r>
      <w:r w:rsidRPr="00433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МО «Боханский район» (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и\или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других муниципальных образований) совместно с родителями (при желании), чьи работы соответствуют указанным требованиям в пп.5.1 - 5.4 и </w:t>
      </w:r>
      <w:r w:rsidR="00C96BE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отправлены в установленный срок, указанный в п.4.1</w:t>
      </w:r>
      <w:r w:rsidR="006A0DE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C96BE2" w:rsidRPr="006A0DED" w:rsidRDefault="00C96BE2" w:rsidP="006A0D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</w:t>
      </w:r>
      <w:r w:rsidR="00A8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(руководители)</w:t>
      </w:r>
      <w:r w:rsidR="00A8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отправляют </w:t>
      </w:r>
      <w:r w:rsidR="00A83201">
        <w:rPr>
          <w:rFonts w:ascii="Times New Roman" w:hAnsi="Times New Roman" w:cs="Times New Roman"/>
          <w:sz w:val="24"/>
          <w:szCs w:val="24"/>
        </w:rPr>
        <w:t xml:space="preserve">по электронной почте на </w:t>
      </w:r>
      <w:hyperlink r:id="rId6" w:history="1">
        <w:r w:rsidRPr="00AF5876">
          <w:rPr>
            <w:rStyle w:val="a3"/>
            <w:rFonts w:ascii="Times New Roman" w:eastAsia="Times New Roman" w:hAnsi="Times New Roman" w:cs="Times New Roman"/>
            <w:bCs/>
            <w:kern w:val="28"/>
            <w:sz w:val="24"/>
            <w:szCs w:val="24"/>
            <w:lang w:eastAsia="ru-RU"/>
          </w:rPr>
          <w:t>info.inf@bk.ru</w:t>
        </w:r>
      </w:hyperlink>
      <w:r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с пометкой «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Информационная безопасность</w:t>
      </w:r>
      <w:r w:rsidRPr="0096649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»</w:t>
      </w:r>
      <w:r w:rsidR="006A0DED">
        <w:rPr>
          <w:rFonts w:ascii="Times New Roman" w:hAnsi="Times New Roman" w:cs="Times New Roman"/>
          <w:sz w:val="24"/>
          <w:szCs w:val="24"/>
        </w:rPr>
        <w:t>в теме письма файл с конкурсным материалом или ссылку на доступный для просмотра материал</w:t>
      </w:r>
      <w:r w:rsidR="006A0DED" w:rsidRPr="006A0DED">
        <w:rPr>
          <w:rFonts w:ascii="Times New Roman" w:hAnsi="Times New Roman" w:cs="Times New Roman"/>
          <w:sz w:val="24"/>
          <w:szCs w:val="24"/>
        </w:rPr>
        <w:t xml:space="preserve">, загруженный в облачном сервисе, например, </w:t>
      </w:r>
      <w:r w:rsidR="006A0DED" w:rsidRPr="006A0DE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A0DED" w:rsidRPr="006A0DED">
        <w:rPr>
          <w:rFonts w:ascii="Times New Roman" w:hAnsi="Times New Roman" w:cs="Times New Roman"/>
          <w:sz w:val="24"/>
          <w:szCs w:val="24"/>
        </w:rPr>
        <w:t xml:space="preserve">Диске, </w:t>
      </w:r>
      <w:proofErr w:type="spellStart"/>
      <w:r w:rsidR="006A0DED" w:rsidRPr="006A0DED">
        <w:rPr>
          <w:rFonts w:ascii="Times New Roman" w:hAnsi="Times New Roman" w:cs="Times New Roman"/>
          <w:sz w:val="24"/>
          <w:szCs w:val="24"/>
        </w:rPr>
        <w:t>Яндекс.Диске</w:t>
      </w:r>
      <w:proofErr w:type="spellEnd"/>
      <w:r w:rsidR="006A0DED" w:rsidRPr="006A0DED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96BE2" w:rsidRPr="00C96BE2" w:rsidRDefault="00C96BE2" w:rsidP="00C96B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авторам не возвращаются. Исключения оговариваются с организаторами.</w:t>
      </w:r>
    </w:p>
    <w:p w:rsidR="00C96BE2" w:rsidRPr="00C96BE2" w:rsidRDefault="006A0DED" w:rsidP="00C96B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</w:t>
      </w:r>
      <w:r w:rsidR="00C96BE2"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представленных на конкурс работах категорически запрещается использование чужи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идей (полностью или частично) и\или нарушение</w:t>
      </w:r>
      <w:r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авторских прав иных лиц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6BE2"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96BE2"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несоблюдения данного условия по решению оргкомитета работа отстраняется от участия в Конкурсе. </w:t>
      </w:r>
    </w:p>
    <w:p w:rsidR="00C96BE2" w:rsidRPr="00C96BE2" w:rsidRDefault="006A0DED" w:rsidP="00C96B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="00C96BE2"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может отклонить от участия в конкурсе работу, не соответствующую морально-этическим нормам, разжигающую межнациональную рознь и содержащую призыв к насилию.</w:t>
      </w:r>
    </w:p>
    <w:p w:rsidR="00A83201" w:rsidRPr="00017ED7" w:rsidRDefault="006A0DED" w:rsidP="00C96B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</w:t>
      </w:r>
      <w:r w:rsidR="00C96BE2"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материалы,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в процессе К</w:t>
      </w:r>
      <w:r w:rsidR="00C96BE2"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онкурса, организаторы считают собственностью, руководствуясь законодательством об охране авторских прав и интеллектуальной собственности.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</w:t>
      </w:r>
      <w:r w:rsidR="00C96BE2" w:rsidRPr="00C9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 собой право на использование этих материалов в рекламных, информационных, методических целях.</w:t>
      </w:r>
    </w:p>
    <w:p w:rsidR="00A83201" w:rsidRPr="00473AC1" w:rsidRDefault="00A83201" w:rsidP="00A83201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AC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6A0D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3AC1">
        <w:rPr>
          <w:rFonts w:ascii="Times New Roman" w:hAnsi="Times New Roman" w:cs="Times New Roman"/>
          <w:b/>
          <w:sz w:val="24"/>
          <w:szCs w:val="24"/>
        </w:rPr>
        <w:t>.</w:t>
      </w:r>
      <w:r w:rsidR="006A0DED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A83201" w:rsidRDefault="00163C86" w:rsidP="00A8320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201" w:rsidRPr="00473AC1">
        <w:rPr>
          <w:rFonts w:ascii="Times New Roman" w:hAnsi="Times New Roman" w:cs="Times New Roman"/>
          <w:sz w:val="24"/>
          <w:szCs w:val="24"/>
        </w:rPr>
        <w:t>.1. Участник</w:t>
      </w:r>
      <w:r w:rsidR="006A0DED">
        <w:rPr>
          <w:rFonts w:ascii="Times New Roman" w:hAnsi="Times New Roman" w:cs="Times New Roman"/>
          <w:sz w:val="24"/>
          <w:szCs w:val="24"/>
        </w:rPr>
        <w:t>(и)</w:t>
      </w:r>
      <w:r w:rsidR="00A83201" w:rsidRPr="00473AC1">
        <w:rPr>
          <w:rFonts w:ascii="Times New Roman" w:hAnsi="Times New Roman" w:cs="Times New Roman"/>
          <w:sz w:val="24"/>
          <w:szCs w:val="24"/>
        </w:rPr>
        <w:t>, набравший</w:t>
      </w:r>
      <w:r w:rsidR="006A0DED">
        <w:rPr>
          <w:rFonts w:ascii="Times New Roman" w:hAnsi="Times New Roman" w:cs="Times New Roman"/>
          <w:sz w:val="24"/>
          <w:szCs w:val="24"/>
        </w:rPr>
        <w:t>(е)</w:t>
      </w:r>
      <w:r w:rsidR="00A83201" w:rsidRPr="00473AC1">
        <w:rPr>
          <w:rFonts w:ascii="Times New Roman" w:hAnsi="Times New Roman" w:cs="Times New Roman"/>
          <w:sz w:val="24"/>
          <w:szCs w:val="24"/>
        </w:rPr>
        <w:t xml:space="preserve"> наибольшее суммарное количество баллов </w:t>
      </w:r>
      <w:r w:rsidR="00AC17D4">
        <w:rPr>
          <w:rFonts w:ascii="Times New Roman" w:hAnsi="Times New Roman" w:cs="Times New Roman"/>
          <w:sz w:val="24"/>
          <w:szCs w:val="24"/>
        </w:rPr>
        <w:t>является(</w:t>
      </w:r>
      <w:proofErr w:type="spellStart"/>
      <w:r w:rsidR="00AC17D4">
        <w:rPr>
          <w:rFonts w:ascii="Times New Roman" w:hAnsi="Times New Roman" w:cs="Times New Roman"/>
          <w:sz w:val="24"/>
          <w:szCs w:val="24"/>
        </w:rPr>
        <w:t>ю</w:t>
      </w:r>
      <w:r w:rsidR="00A83201" w:rsidRPr="00473AC1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AC17D4">
        <w:rPr>
          <w:rFonts w:ascii="Times New Roman" w:hAnsi="Times New Roman" w:cs="Times New Roman"/>
          <w:sz w:val="24"/>
          <w:szCs w:val="24"/>
        </w:rPr>
        <w:t>)</w:t>
      </w:r>
      <w:r w:rsidR="00A83201" w:rsidRPr="00473AC1">
        <w:rPr>
          <w:rFonts w:ascii="Times New Roman" w:hAnsi="Times New Roman" w:cs="Times New Roman"/>
          <w:sz w:val="24"/>
          <w:szCs w:val="24"/>
        </w:rPr>
        <w:t xml:space="preserve"> победителем</w:t>
      </w:r>
      <w:r w:rsidR="00AC17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17D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AC17D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C17D4">
        <w:rPr>
          <w:rFonts w:ascii="Times New Roman" w:hAnsi="Times New Roman" w:cs="Times New Roman"/>
          <w:sz w:val="24"/>
          <w:szCs w:val="24"/>
        </w:rPr>
        <w:t>Конкурса</w:t>
      </w:r>
      <w:r w:rsidR="00A83201" w:rsidRPr="00473AC1">
        <w:rPr>
          <w:rFonts w:ascii="Times New Roman" w:hAnsi="Times New Roman" w:cs="Times New Roman"/>
          <w:sz w:val="24"/>
          <w:szCs w:val="24"/>
        </w:rPr>
        <w:t>.</w:t>
      </w:r>
      <w:r w:rsidR="00AC17D4" w:rsidRPr="00AC17D4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="00AC17D4" w:rsidRPr="00AC17D4">
        <w:rPr>
          <w:rFonts w:ascii="Times New Roman" w:hAnsi="Times New Roman" w:cs="Times New Roman"/>
          <w:sz w:val="24"/>
          <w:szCs w:val="24"/>
        </w:rPr>
        <w:t xml:space="preserve"> </w:t>
      </w:r>
      <w:r w:rsidR="00AC17D4">
        <w:rPr>
          <w:rFonts w:ascii="Times New Roman" w:hAnsi="Times New Roman" w:cs="Times New Roman"/>
          <w:sz w:val="24"/>
          <w:szCs w:val="24"/>
        </w:rPr>
        <w:t>победителей</w:t>
      </w:r>
      <w:r w:rsidR="00AC17D4" w:rsidRPr="00AC17D4">
        <w:rPr>
          <w:rFonts w:ascii="Times New Roman" w:hAnsi="Times New Roman" w:cs="Times New Roman"/>
          <w:sz w:val="24"/>
          <w:szCs w:val="24"/>
        </w:rPr>
        <w:t xml:space="preserve"> определяет оргкомитет </w:t>
      </w:r>
      <w:r w:rsidR="00AC17D4">
        <w:rPr>
          <w:rFonts w:ascii="Times New Roman" w:hAnsi="Times New Roman" w:cs="Times New Roman"/>
          <w:sz w:val="24"/>
          <w:szCs w:val="24"/>
        </w:rPr>
        <w:t>Конкурса</w:t>
      </w:r>
      <w:r w:rsidR="00AC17D4" w:rsidRPr="00AC17D4">
        <w:rPr>
          <w:rFonts w:ascii="Times New Roman" w:hAnsi="Times New Roman" w:cs="Times New Roman"/>
          <w:sz w:val="24"/>
          <w:szCs w:val="24"/>
        </w:rPr>
        <w:t>.</w:t>
      </w:r>
    </w:p>
    <w:p w:rsidR="00A83201" w:rsidRDefault="00163C86" w:rsidP="00A8320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201">
        <w:rPr>
          <w:rFonts w:ascii="Times New Roman" w:hAnsi="Times New Roman" w:cs="Times New Roman"/>
          <w:sz w:val="24"/>
          <w:szCs w:val="24"/>
        </w:rPr>
        <w:t xml:space="preserve">.2. </w:t>
      </w:r>
      <w:r w:rsidR="00A83201" w:rsidRPr="00473AC1">
        <w:rPr>
          <w:rFonts w:ascii="Times New Roman" w:hAnsi="Times New Roman" w:cs="Times New Roman"/>
          <w:sz w:val="24"/>
          <w:szCs w:val="24"/>
        </w:rPr>
        <w:t xml:space="preserve">Призёрами являются </w:t>
      </w:r>
      <w:r w:rsidR="00A83201">
        <w:rPr>
          <w:rFonts w:ascii="Times New Roman" w:hAnsi="Times New Roman" w:cs="Times New Roman"/>
          <w:sz w:val="24"/>
          <w:szCs w:val="24"/>
        </w:rPr>
        <w:t>участники</w:t>
      </w:r>
      <w:r w:rsidR="00A83201" w:rsidRPr="00473AC1">
        <w:rPr>
          <w:rFonts w:ascii="Times New Roman" w:hAnsi="Times New Roman" w:cs="Times New Roman"/>
          <w:sz w:val="24"/>
          <w:szCs w:val="24"/>
        </w:rPr>
        <w:t xml:space="preserve">, следующие в </w:t>
      </w:r>
      <w:r w:rsidR="00A83201">
        <w:rPr>
          <w:rFonts w:ascii="Times New Roman" w:hAnsi="Times New Roman" w:cs="Times New Roman"/>
          <w:sz w:val="24"/>
          <w:szCs w:val="24"/>
        </w:rPr>
        <w:t>рейтинговой</w:t>
      </w:r>
      <w:r w:rsidR="00A83201" w:rsidRPr="00473AC1">
        <w:rPr>
          <w:rFonts w:ascii="Times New Roman" w:hAnsi="Times New Roman" w:cs="Times New Roman"/>
          <w:sz w:val="24"/>
          <w:szCs w:val="24"/>
        </w:rPr>
        <w:t xml:space="preserve"> таблице сразу за победителем, набравшие не </w:t>
      </w:r>
      <w:r w:rsidR="00A83201">
        <w:rPr>
          <w:rFonts w:ascii="Times New Roman" w:hAnsi="Times New Roman" w:cs="Times New Roman"/>
          <w:sz w:val="24"/>
          <w:szCs w:val="24"/>
        </w:rPr>
        <w:t>менее</w:t>
      </w:r>
      <w:r w:rsidR="00A83201" w:rsidRPr="00473AC1">
        <w:rPr>
          <w:rFonts w:ascii="Times New Roman" w:hAnsi="Times New Roman" w:cs="Times New Roman"/>
          <w:sz w:val="24"/>
          <w:szCs w:val="24"/>
        </w:rPr>
        <w:t xml:space="preserve"> половины баллов от максимально возможного количества. Количество призёров определяет оргкомитет </w:t>
      </w:r>
      <w:r w:rsidR="00AC17D4">
        <w:rPr>
          <w:rFonts w:ascii="Times New Roman" w:hAnsi="Times New Roman" w:cs="Times New Roman"/>
          <w:sz w:val="24"/>
          <w:szCs w:val="24"/>
        </w:rPr>
        <w:t>Конкурса</w:t>
      </w:r>
      <w:r w:rsidR="00A83201" w:rsidRPr="00473AC1">
        <w:rPr>
          <w:rFonts w:ascii="Times New Roman" w:hAnsi="Times New Roman" w:cs="Times New Roman"/>
          <w:sz w:val="24"/>
          <w:szCs w:val="24"/>
        </w:rPr>
        <w:t>.</w:t>
      </w:r>
    </w:p>
    <w:p w:rsidR="00A83201" w:rsidRDefault="00163C86" w:rsidP="00A8320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201">
        <w:rPr>
          <w:rFonts w:ascii="Times New Roman" w:hAnsi="Times New Roman" w:cs="Times New Roman"/>
          <w:sz w:val="24"/>
          <w:szCs w:val="24"/>
        </w:rPr>
        <w:t>.3. Победитель</w:t>
      </w:r>
      <w:r w:rsidR="00AC17D4">
        <w:rPr>
          <w:rFonts w:ascii="Times New Roman" w:hAnsi="Times New Roman" w:cs="Times New Roman"/>
          <w:sz w:val="24"/>
          <w:szCs w:val="24"/>
        </w:rPr>
        <w:t>Конкурса</w:t>
      </w:r>
      <w:r w:rsidR="00A83201">
        <w:rPr>
          <w:rFonts w:ascii="Times New Roman" w:hAnsi="Times New Roman" w:cs="Times New Roman"/>
          <w:sz w:val="24"/>
          <w:szCs w:val="24"/>
        </w:rPr>
        <w:t xml:space="preserve"> награждается дипломомпобедителя, призёры - </w:t>
      </w:r>
      <w:r w:rsidR="00A83201" w:rsidRPr="006D7A6D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A83201">
        <w:rPr>
          <w:rFonts w:ascii="Times New Roman" w:hAnsi="Times New Roman" w:cs="Times New Roman"/>
          <w:sz w:val="24"/>
          <w:szCs w:val="24"/>
        </w:rPr>
        <w:t>призёра, с указанием количества набранных баллов в соотношении с максимально возможным.</w:t>
      </w:r>
    </w:p>
    <w:p w:rsidR="00A83201" w:rsidRDefault="00163C86" w:rsidP="00A8320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201">
        <w:rPr>
          <w:rFonts w:ascii="Times New Roman" w:hAnsi="Times New Roman" w:cs="Times New Roman"/>
          <w:sz w:val="24"/>
          <w:szCs w:val="24"/>
        </w:rPr>
        <w:t xml:space="preserve">.4. Всем участникам вручаются сертификаты участника </w:t>
      </w:r>
      <w:r w:rsidR="00AC17D4">
        <w:rPr>
          <w:rFonts w:ascii="Times New Roman" w:hAnsi="Times New Roman" w:cs="Times New Roman"/>
          <w:sz w:val="24"/>
          <w:szCs w:val="24"/>
        </w:rPr>
        <w:t>Конкурса</w:t>
      </w:r>
      <w:r w:rsidR="00A83201">
        <w:rPr>
          <w:rFonts w:ascii="Times New Roman" w:hAnsi="Times New Roman" w:cs="Times New Roman"/>
          <w:sz w:val="24"/>
          <w:szCs w:val="24"/>
        </w:rPr>
        <w:t xml:space="preserve">, </w:t>
      </w:r>
      <w:r w:rsidR="00A83201" w:rsidRPr="006D7A6D">
        <w:rPr>
          <w:rFonts w:ascii="Times New Roman" w:hAnsi="Times New Roman" w:cs="Times New Roman"/>
          <w:sz w:val="24"/>
          <w:szCs w:val="24"/>
        </w:rPr>
        <w:t>с указанием количества набранных баллов в соотношении с максимально возможным</w:t>
      </w:r>
      <w:r w:rsidR="00A83201">
        <w:rPr>
          <w:rFonts w:ascii="Times New Roman" w:hAnsi="Times New Roman" w:cs="Times New Roman"/>
          <w:sz w:val="24"/>
          <w:szCs w:val="24"/>
        </w:rPr>
        <w:t>.</w:t>
      </w:r>
    </w:p>
    <w:p w:rsidR="00AC17D4" w:rsidRDefault="00163C86" w:rsidP="00A8320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201" w:rsidRPr="009D653B">
        <w:rPr>
          <w:rFonts w:ascii="Times New Roman" w:hAnsi="Times New Roman" w:cs="Times New Roman"/>
          <w:sz w:val="24"/>
          <w:szCs w:val="24"/>
        </w:rPr>
        <w:t xml:space="preserve">.5. Итоги </w:t>
      </w:r>
      <w:r w:rsidR="00AC17D4">
        <w:rPr>
          <w:rFonts w:ascii="Times New Roman" w:hAnsi="Times New Roman" w:cs="Times New Roman"/>
          <w:sz w:val="24"/>
          <w:szCs w:val="24"/>
        </w:rPr>
        <w:t>Конкурса</w:t>
      </w:r>
      <w:r w:rsidR="00A83201" w:rsidRPr="009D653B">
        <w:rPr>
          <w:rFonts w:ascii="Times New Roman" w:hAnsi="Times New Roman" w:cs="Times New Roman"/>
          <w:sz w:val="24"/>
          <w:szCs w:val="24"/>
        </w:rPr>
        <w:t xml:space="preserve"> подводятся оргкомитетом и утверждаются приказом </w:t>
      </w:r>
      <w:r w:rsidR="00AC17D4">
        <w:rPr>
          <w:rFonts w:ascii="Times New Roman" w:hAnsi="Times New Roman" w:cs="Times New Roman"/>
          <w:sz w:val="24"/>
          <w:szCs w:val="24"/>
        </w:rPr>
        <w:t>МКУ «</w:t>
      </w:r>
      <w:r w:rsidR="00A83201" w:rsidRPr="009D653B">
        <w:rPr>
          <w:rFonts w:ascii="Times New Roman" w:hAnsi="Times New Roman" w:cs="Times New Roman"/>
          <w:sz w:val="24"/>
          <w:szCs w:val="24"/>
        </w:rPr>
        <w:t>Уп</w:t>
      </w:r>
      <w:r w:rsidR="00AC17D4">
        <w:rPr>
          <w:rFonts w:ascii="Times New Roman" w:hAnsi="Times New Roman" w:cs="Times New Roman"/>
          <w:sz w:val="24"/>
          <w:szCs w:val="24"/>
        </w:rPr>
        <w:t>равление</w:t>
      </w:r>
      <w:r w:rsidR="00A83201" w:rsidRPr="009D653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C17D4">
        <w:rPr>
          <w:rFonts w:ascii="Times New Roman" w:hAnsi="Times New Roman" w:cs="Times New Roman"/>
          <w:sz w:val="24"/>
          <w:szCs w:val="24"/>
        </w:rPr>
        <w:t>» МО «Боханский район».</w:t>
      </w:r>
    </w:p>
    <w:p w:rsidR="00A83201" w:rsidRDefault="00163C86" w:rsidP="00A8320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201">
        <w:rPr>
          <w:rFonts w:ascii="Times New Roman" w:hAnsi="Times New Roman" w:cs="Times New Roman"/>
          <w:sz w:val="24"/>
          <w:szCs w:val="24"/>
        </w:rPr>
        <w:t xml:space="preserve">.6. </w:t>
      </w:r>
      <w:r w:rsidR="00A83201" w:rsidRPr="006D7A6D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A83201">
        <w:rPr>
          <w:rFonts w:ascii="Times New Roman" w:hAnsi="Times New Roman" w:cs="Times New Roman"/>
          <w:sz w:val="24"/>
          <w:szCs w:val="24"/>
        </w:rPr>
        <w:t>и сертификатыВикторины</w:t>
      </w:r>
      <w:r w:rsidR="00A83201" w:rsidRPr="006D7A6D">
        <w:rPr>
          <w:rFonts w:ascii="Times New Roman" w:hAnsi="Times New Roman" w:cs="Times New Roman"/>
          <w:sz w:val="24"/>
          <w:szCs w:val="24"/>
        </w:rPr>
        <w:t xml:space="preserve"> подписываются</w:t>
      </w:r>
      <w:r w:rsidR="00A83201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AC17D4">
        <w:rPr>
          <w:rFonts w:ascii="Times New Roman" w:hAnsi="Times New Roman" w:cs="Times New Roman"/>
          <w:sz w:val="24"/>
          <w:szCs w:val="24"/>
        </w:rPr>
        <w:t>МКУ «</w:t>
      </w:r>
      <w:r w:rsidR="00AC17D4" w:rsidRPr="009D653B">
        <w:rPr>
          <w:rFonts w:ascii="Times New Roman" w:hAnsi="Times New Roman" w:cs="Times New Roman"/>
          <w:sz w:val="24"/>
          <w:szCs w:val="24"/>
        </w:rPr>
        <w:t>Уп</w:t>
      </w:r>
      <w:r w:rsidR="00AC17D4">
        <w:rPr>
          <w:rFonts w:ascii="Times New Roman" w:hAnsi="Times New Roman" w:cs="Times New Roman"/>
          <w:sz w:val="24"/>
          <w:szCs w:val="24"/>
        </w:rPr>
        <w:t>равление</w:t>
      </w:r>
      <w:r w:rsidR="00AC17D4" w:rsidRPr="009D653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C17D4">
        <w:rPr>
          <w:rFonts w:ascii="Times New Roman" w:hAnsi="Times New Roman" w:cs="Times New Roman"/>
          <w:sz w:val="24"/>
          <w:szCs w:val="24"/>
        </w:rPr>
        <w:t>» МО «Боханский район»</w:t>
      </w:r>
      <w:r w:rsidR="00A83201">
        <w:rPr>
          <w:rFonts w:ascii="Times New Roman" w:hAnsi="Times New Roman" w:cs="Times New Roman"/>
          <w:sz w:val="24"/>
          <w:szCs w:val="24"/>
        </w:rPr>
        <w:t xml:space="preserve">и председателем оргкомитета </w:t>
      </w:r>
      <w:r w:rsidR="00AC17D4">
        <w:rPr>
          <w:rFonts w:ascii="Times New Roman" w:hAnsi="Times New Roman" w:cs="Times New Roman"/>
          <w:sz w:val="24"/>
          <w:szCs w:val="24"/>
        </w:rPr>
        <w:t>Конкурса</w:t>
      </w:r>
      <w:r w:rsidR="00A83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201" w:rsidRDefault="00163C86" w:rsidP="00A83201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3201">
        <w:rPr>
          <w:rFonts w:ascii="Times New Roman" w:hAnsi="Times New Roman" w:cs="Times New Roman"/>
          <w:sz w:val="24"/>
          <w:szCs w:val="24"/>
        </w:rPr>
        <w:t xml:space="preserve">.7. </w:t>
      </w:r>
      <w:r w:rsidR="00A83201" w:rsidRPr="009D653B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A83201">
        <w:rPr>
          <w:rFonts w:ascii="Times New Roman" w:hAnsi="Times New Roman" w:cs="Times New Roman"/>
          <w:sz w:val="24"/>
          <w:szCs w:val="24"/>
        </w:rPr>
        <w:t>и сертификаты</w:t>
      </w:r>
      <w:r w:rsidR="00AC17D4">
        <w:rPr>
          <w:rFonts w:ascii="Times New Roman" w:hAnsi="Times New Roman" w:cs="Times New Roman"/>
          <w:sz w:val="24"/>
          <w:szCs w:val="24"/>
        </w:rPr>
        <w:t xml:space="preserve">издаются в бумажной форме. В особых случаях, оговоренных с оргкомитетом, </w:t>
      </w:r>
      <w:r w:rsidR="00A83201">
        <w:rPr>
          <w:rFonts w:ascii="Times New Roman" w:hAnsi="Times New Roman" w:cs="Times New Roman"/>
          <w:sz w:val="24"/>
          <w:szCs w:val="24"/>
        </w:rPr>
        <w:t xml:space="preserve">высылаются в электронной форме на </w:t>
      </w:r>
      <w:proofErr w:type="spellStart"/>
      <w:r w:rsidR="00A83201" w:rsidRPr="00017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A8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 w:rsid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(руководителя)</w:t>
      </w:r>
      <w:r w:rsidR="00A8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A1F" w:rsidRPr="00AC17D4" w:rsidRDefault="00163C86" w:rsidP="00AC17D4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A83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="00A83201" w:rsidRPr="009D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AC17D4" w:rsidRP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высылаются в электронной форме на </w:t>
      </w:r>
      <w:proofErr w:type="spellStart"/>
      <w:r w:rsidR="00AC17D4" w:rsidRP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="00AC17D4" w:rsidRP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 w:rsid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AC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(руководителя).</w:t>
      </w:r>
    </w:p>
    <w:sectPr w:rsidR="009F3A1F" w:rsidRPr="00AC17D4" w:rsidSect="000A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26C"/>
    <w:multiLevelType w:val="hybridMultilevel"/>
    <w:tmpl w:val="25AC8400"/>
    <w:lvl w:ilvl="0" w:tplc="F6CA30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C3C88"/>
    <w:multiLevelType w:val="hybridMultilevel"/>
    <w:tmpl w:val="CF544922"/>
    <w:lvl w:ilvl="0" w:tplc="F6CA30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DC0981"/>
    <w:multiLevelType w:val="hybridMultilevel"/>
    <w:tmpl w:val="747AC6CE"/>
    <w:lvl w:ilvl="0" w:tplc="1F32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3F7D"/>
    <w:multiLevelType w:val="hybridMultilevel"/>
    <w:tmpl w:val="F2FEAE4C"/>
    <w:lvl w:ilvl="0" w:tplc="0E24C2C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C2D82"/>
    <w:multiLevelType w:val="hybridMultilevel"/>
    <w:tmpl w:val="FD706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F43E5C"/>
    <w:multiLevelType w:val="hybridMultilevel"/>
    <w:tmpl w:val="FACACF84"/>
    <w:lvl w:ilvl="0" w:tplc="0E24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1F"/>
    <w:rsid w:val="000027D2"/>
    <w:rsid w:val="00085B3E"/>
    <w:rsid w:val="000A47DB"/>
    <w:rsid w:val="000D6304"/>
    <w:rsid w:val="001222A0"/>
    <w:rsid w:val="00134366"/>
    <w:rsid w:val="0015285A"/>
    <w:rsid w:val="00163C86"/>
    <w:rsid w:val="001B2876"/>
    <w:rsid w:val="001B3088"/>
    <w:rsid w:val="002531CD"/>
    <w:rsid w:val="00254076"/>
    <w:rsid w:val="002D3475"/>
    <w:rsid w:val="002E69EE"/>
    <w:rsid w:val="00370DC6"/>
    <w:rsid w:val="003B4A5B"/>
    <w:rsid w:val="003D7B62"/>
    <w:rsid w:val="004339BF"/>
    <w:rsid w:val="004A0453"/>
    <w:rsid w:val="00540115"/>
    <w:rsid w:val="005E5024"/>
    <w:rsid w:val="00600179"/>
    <w:rsid w:val="00605961"/>
    <w:rsid w:val="00610041"/>
    <w:rsid w:val="00664378"/>
    <w:rsid w:val="006A0DED"/>
    <w:rsid w:val="006B445A"/>
    <w:rsid w:val="006C3A61"/>
    <w:rsid w:val="00735B20"/>
    <w:rsid w:val="00750076"/>
    <w:rsid w:val="007836E5"/>
    <w:rsid w:val="007F009A"/>
    <w:rsid w:val="0087030F"/>
    <w:rsid w:val="008A5926"/>
    <w:rsid w:val="008E627F"/>
    <w:rsid w:val="0096649C"/>
    <w:rsid w:val="009F3A1F"/>
    <w:rsid w:val="00A83201"/>
    <w:rsid w:val="00A87DBA"/>
    <w:rsid w:val="00AC17D4"/>
    <w:rsid w:val="00AE2A7D"/>
    <w:rsid w:val="00BD0E34"/>
    <w:rsid w:val="00BF4636"/>
    <w:rsid w:val="00C44E35"/>
    <w:rsid w:val="00C96BE2"/>
    <w:rsid w:val="00CC77FF"/>
    <w:rsid w:val="00D2405B"/>
    <w:rsid w:val="00D62281"/>
    <w:rsid w:val="00D81881"/>
    <w:rsid w:val="00DE2F9F"/>
    <w:rsid w:val="00EE183C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0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5B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inf@bk.ru" TargetMode="External"/><Relationship Id="rId5" Type="http://schemas.openxmlformats.org/officeDocument/2006/relationships/hyperlink" Target="mailto:info.inf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6</cp:revision>
  <dcterms:created xsi:type="dcterms:W3CDTF">2020-11-03T03:42:00Z</dcterms:created>
  <dcterms:modified xsi:type="dcterms:W3CDTF">2020-11-03T06:22:00Z</dcterms:modified>
</cp:coreProperties>
</file>