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38" w:rsidRPr="005E7E8E" w:rsidRDefault="00FA2438" w:rsidP="00FA243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E7E8E">
        <w:rPr>
          <w:rFonts w:ascii="Times New Roman" w:hAnsi="Times New Roman" w:cs="Times New Roman"/>
          <w:sz w:val="28"/>
        </w:rPr>
        <w:t xml:space="preserve">риложение </w:t>
      </w:r>
      <w:r>
        <w:rPr>
          <w:rFonts w:ascii="Times New Roman" w:hAnsi="Times New Roman" w:cs="Times New Roman"/>
          <w:sz w:val="28"/>
        </w:rPr>
        <w:t>2</w:t>
      </w:r>
    </w:p>
    <w:p w:rsidR="00FA2438" w:rsidRPr="002840AD" w:rsidRDefault="00FA2438" w:rsidP="00FA2438">
      <w:pPr>
        <w:pStyle w:val="2"/>
        <w:jc w:val="center"/>
      </w:pPr>
      <w:r w:rsidRPr="002840AD">
        <w:t xml:space="preserve">Системные требования для участия в </w:t>
      </w:r>
      <w:r>
        <w:t>вебинаре</w:t>
      </w:r>
    </w:p>
    <w:p w:rsidR="00FA2438" w:rsidRPr="00FA2438" w:rsidRDefault="00FA2438" w:rsidP="00FA2438">
      <w:pPr>
        <w:pStyle w:val="a3"/>
        <w:ind w:left="142" w:firstLine="284"/>
        <w:rPr>
          <w:lang w:val="en-US"/>
        </w:rPr>
      </w:pPr>
      <w:r w:rsidRPr="002840AD">
        <w:rPr>
          <w:b/>
          <w:color w:val="262626"/>
          <w:sz w:val="20"/>
          <w:szCs w:val="20"/>
        </w:rPr>
        <w:t>Процессор</w:t>
      </w:r>
      <w:r w:rsidRPr="00FA2438">
        <w:rPr>
          <w:b/>
          <w:color w:val="262626"/>
          <w:sz w:val="20"/>
          <w:szCs w:val="20"/>
          <w:lang w:val="en-US"/>
        </w:rPr>
        <w:t>:</w:t>
      </w:r>
      <w:r w:rsidRPr="00FA2438">
        <w:rPr>
          <w:color w:val="262626"/>
          <w:sz w:val="20"/>
          <w:szCs w:val="20"/>
          <w:lang w:val="en-US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Intel</w:t>
      </w:r>
      <w:r w:rsidRPr="00FA2438">
        <w:rPr>
          <w:color w:val="262626"/>
          <w:sz w:val="20"/>
          <w:szCs w:val="20"/>
          <w:lang w:val="en-US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Pentium</w:t>
      </w:r>
      <w:r w:rsidRPr="00FA2438">
        <w:rPr>
          <w:color w:val="262626"/>
          <w:sz w:val="20"/>
          <w:szCs w:val="20"/>
          <w:lang w:val="en-US"/>
        </w:rPr>
        <w:t xml:space="preserve"> 4, </w:t>
      </w:r>
      <w:r w:rsidRPr="002840AD">
        <w:rPr>
          <w:color w:val="262626"/>
          <w:sz w:val="20"/>
          <w:szCs w:val="20"/>
          <w:lang w:val="en-US"/>
        </w:rPr>
        <w:t>AMD</w:t>
      </w:r>
      <w:r w:rsidRPr="00FA2438">
        <w:rPr>
          <w:color w:val="262626"/>
          <w:sz w:val="20"/>
          <w:szCs w:val="20"/>
          <w:lang w:val="en-US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Athlon</w:t>
      </w:r>
      <w:r w:rsidRPr="00FA2438">
        <w:rPr>
          <w:color w:val="262626"/>
          <w:sz w:val="20"/>
          <w:szCs w:val="20"/>
          <w:lang w:val="en-US"/>
        </w:rPr>
        <w:t xml:space="preserve"> 64, </w:t>
      </w:r>
      <w:r w:rsidRPr="002840AD">
        <w:rPr>
          <w:color w:val="262626"/>
          <w:sz w:val="20"/>
          <w:szCs w:val="20"/>
          <w:lang w:val="en-US"/>
        </w:rPr>
        <w:t>or</w:t>
      </w:r>
      <w:r w:rsidRPr="00FA2438">
        <w:rPr>
          <w:color w:val="262626"/>
          <w:sz w:val="20"/>
          <w:szCs w:val="20"/>
          <w:lang w:val="en-US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equivalent</w:t>
      </w:r>
      <w:r w:rsidRPr="00FA2438">
        <w:rPr>
          <w:color w:val="262626"/>
          <w:sz w:val="20"/>
          <w:szCs w:val="20"/>
          <w:lang w:val="en-US"/>
        </w:rPr>
        <w:t xml:space="preserve"> </w:t>
      </w:r>
    </w:p>
    <w:p w:rsidR="00FA2438" w:rsidRPr="002840AD" w:rsidRDefault="00FA2438" w:rsidP="00FA2438">
      <w:pPr>
        <w:pStyle w:val="a3"/>
        <w:ind w:left="142" w:firstLine="284"/>
      </w:pPr>
      <w:r w:rsidRPr="002840AD">
        <w:rPr>
          <w:b/>
          <w:color w:val="262626"/>
          <w:sz w:val="20"/>
          <w:szCs w:val="20"/>
        </w:rPr>
        <w:t>Память:</w:t>
      </w:r>
      <w:r w:rsidRPr="002840AD">
        <w:rPr>
          <w:color w:val="262626"/>
          <w:sz w:val="20"/>
          <w:szCs w:val="20"/>
        </w:rPr>
        <w:t xml:space="preserve"> 2 гигабайта </w:t>
      </w:r>
    </w:p>
    <w:p w:rsidR="00FA2438" w:rsidRPr="002840AD" w:rsidRDefault="00FA2438" w:rsidP="00FA2438">
      <w:pPr>
        <w:pStyle w:val="a3"/>
        <w:ind w:left="142" w:firstLine="284"/>
        <w:rPr>
          <w:b/>
        </w:rPr>
      </w:pPr>
      <w:r w:rsidRPr="002840AD">
        <w:rPr>
          <w:b/>
          <w:color w:val="FF0000"/>
          <w:sz w:val="20"/>
          <w:szCs w:val="20"/>
        </w:rPr>
        <w:t>Микрофо</w:t>
      </w:r>
      <w:r w:rsidRPr="00867046">
        <w:rPr>
          <w:b/>
          <w:color w:val="FF0000"/>
          <w:sz w:val="20"/>
          <w:szCs w:val="20"/>
        </w:rPr>
        <w:t>н обязательно</w:t>
      </w:r>
      <w:r>
        <w:rPr>
          <w:b/>
          <w:color w:val="262626"/>
          <w:sz w:val="20"/>
          <w:szCs w:val="20"/>
        </w:rPr>
        <w:t xml:space="preserve">, </w:t>
      </w:r>
      <w:r w:rsidRPr="002840AD">
        <w:rPr>
          <w:b/>
          <w:color w:val="262626"/>
          <w:sz w:val="20"/>
          <w:szCs w:val="20"/>
        </w:rPr>
        <w:t xml:space="preserve"> колонки/наушники </w:t>
      </w:r>
    </w:p>
    <w:p w:rsidR="00FA2438" w:rsidRPr="002840AD" w:rsidRDefault="00FA2438" w:rsidP="00FA2438">
      <w:pPr>
        <w:pStyle w:val="a3"/>
        <w:ind w:left="142" w:firstLine="284"/>
        <w:rPr>
          <w:b/>
        </w:rPr>
      </w:pPr>
      <w:r w:rsidRPr="002840AD">
        <w:rPr>
          <w:b/>
          <w:color w:val="262626"/>
          <w:sz w:val="20"/>
          <w:szCs w:val="20"/>
        </w:rPr>
        <w:t xml:space="preserve">Веб-камера </w:t>
      </w:r>
    </w:p>
    <w:p w:rsidR="00FA2438" w:rsidRPr="002840AD" w:rsidRDefault="00FA2438" w:rsidP="00FA2438">
      <w:pPr>
        <w:pStyle w:val="a3"/>
        <w:ind w:left="142" w:firstLine="284"/>
        <w:rPr>
          <w:color w:val="FF0000"/>
        </w:rPr>
      </w:pPr>
      <w:r w:rsidRPr="002840AD">
        <w:rPr>
          <w:b/>
          <w:color w:val="FF0000"/>
          <w:sz w:val="20"/>
          <w:szCs w:val="20"/>
        </w:rPr>
        <w:t>Операционная система:</w:t>
      </w:r>
      <w:r w:rsidRPr="002840AD">
        <w:rPr>
          <w:color w:val="FF0000"/>
          <w:sz w:val="20"/>
          <w:szCs w:val="20"/>
        </w:rPr>
        <w:t xml:space="preserve"> Windows 7/8</w:t>
      </w:r>
      <w:r w:rsidRPr="00302EDD">
        <w:rPr>
          <w:color w:val="FF0000"/>
          <w:sz w:val="20"/>
          <w:szCs w:val="20"/>
        </w:rPr>
        <w:t>/8.1/10</w:t>
      </w:r>
      <w:r w:rsidRPr="002840AD">
        <w:rPr>
          <w:color w:val="FF0000"/>
          <w:sz w:val="20"/>
          <w:szCs w:val="20"/>
        </w:rPr>
        <w:t xml:space="preserve">, Mac OS-x </w:t>
      </w:r>
    </w:p>
    <w:p w:rsidR="00FA2438" w:rsidRPr="002840AD" w:rsidRDefault="00FA2438" w:rsidP="00FA2438">
      <w:pPr>
        <w:pStyle w:val="a3"/>
        <w:ind w:left="142" w:firstLine="284"/>
        <w:rPr>
          <w:lang w:val="en-US"/>
        </w:rPr>
      </w:pPr>
      <w:r w:rsidRPr="002840AD">
        <w:rPr>
          <w:color w:val="262626"/>
          <w:sz w:val="20"/>
          <w:szCs w:val="20"/>
        </w:rPr>
        <w:t>Браузер</w:t>
      </w:r>
      <w:r w:rsidRPr="002840AD">
        <w:rPr>
          <w:color w:val="262626"/>
          <w:sz w:val="20"/>
          <w:szCs w:val="20"/>
          <w:lang w:val="en-US"/>
        </w:rPr>
        <w:t xml:space="preserve">: Internet Explorer </w:t>
      </w:r>
      <w:r w:rsidRPr="00867046">
        <w:rPr>
          <w:b/>
          <w:color w:val="FF0000"/>
          <w:sz w:val="20"/>
          <w:szCs w:val="20"/>
          <w:lang w:val="en-US"/>
        </w:rPr>
        <w:t>11</w:t>
      </w:r>
      <w:r w:rsidRPr="002840AD">
        <w:rPr>
          <w:color w:val="262626"/>
          <w:sz w:val="20"/>
          <w:szCs w:val="20"/>
          <w:lang w:val="en-US"/>
        </w:rPr>
        <w:t xml:space="preserve">, </w:t>
      </w:r>
      <w:r>
        <w:rPr>
          <w:color w:val="262626"/>
          <w:sz w:val="20"/>
          <w:szCs w:val="20"/>
          <w:lang w:val="en-US"/>
        </w:rPr>
        <w:t xml:space="preserve">EDGE, </w:t>
      </w:r>
      <w:r w:rsidRPr="002840AD">
        <w:rPr>
          <w:color w:val="262626"/>
          <w:sz w:val="20"/>
          <w:szCs w:val="20"/>
          <w:lang w:val="en-US"/>
        </w:rPr>
        <w:t xml:space="preserve">Firefox </w:t>
      </w:r>
      <w:r>
        <w:rPr>
          <w:color w:val="262626"/>
          <w:sz w:val="20"/>
          <w:szCs w:val="20"/>
          <w:lang w:val="en-US"/>
        </w:rPr>
        <w:t>53</w:t>
      </w:r>
      <w:r w:rsidRPr="002840AD">
        <w:rPr>
          <w:color w:val="262626"/>
          <w:sz w:val="20"/>
          <w:szCs w:val="20"/>
          <w:lang w:val="en-US"/>
        </w:rPr>
        <w:t xml:space="preserve">.X, Safari 5.X, Chrome </w:t>
      </w:r>
      <w:r>
        <w:rPr>
          <w:color w:val="262626"/>
          <w:sz w:val="20"/>
          <w:szCs w:val="20"/>
          <w:lang w:val="en-US"/>
        </w:rPr>
        <w:t>5</w:t>
      </w:r>
      <w:r w:rsidRPr="002840AD">
        <w:rPr>
          <w:color w:val="262626"/>
          <w:sz w:val="20"/>
          <w:szCs w:val="20"/>
          <w:lang w:val="en-US"/>
        </w:rPr>
        <w:t xml:space="preserve">8.x </w:t>
      </w:r>
    </w:p>
    <w:p w:rsidR="00FA2438" w:rsidRPr="002840AD" w:rsidRDefault="00FA2438" w:rsidP="00FA2438">
      <w:pPr>
        <w:pStyle w:val="a3"/>
        <w:ind w:left="142" w:firstLine="284"/>
      </w:pPr>
      <w:r w:rsidRPr="002840AD">
        <w:rPr>
          <w:color w:val="262626"/>
          <w:sz w:val="20"/>
          <w:szCs w:val="20"/>
        </w:rPr>
        <w:t xml:space="preserve">Интернет: Минимальная скорость (входящая и исходящая) -512 Кбит/сек </w:t>
      </w:r>
    </w:p>
    <w:p w:rsidR="00FA2438" w:rsidRPr="002840AD" w:rsidRDefault="00FA2438" w:rsidP="00FA2438">
      <w:pPr>
        <w:pStyle w:val="1"/>
        <w:numPr>
          <w:ilvl w:val="0"/>
          <w:numId w:val="5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FF0000"/>
          <w:sz w:val="20"/>
          <w:szCs w:val="20"/>
        </w:rPr>
      </w:pPr>
      <w:r w:rsidRPr="002840AD">
        <w:rPr>
          <w:color w:val="FF0000"/>
          <w:sz w:val="20"/>
          <w:szCs w:val="20"/>
        </w:rPr>
        <w:t>Рекомендуемая (входящая и исходящая) - 1024 Кбит/сек</w:t>
      </w:r>
    </w:p>
    <w:p w:rsidR="00FA2438" w:rsidRPr="002840AD" w:rsidRDefault="00FA2438" w:rsidP="00FA2438">
      <w:pPr>
        <w:pStyle w:val="1"/>
        <w:numPr>
          <w:ilvl w:val="0"/>
          <w:numId w:val="5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262626"/>
          <w:sz w:val="20"/>
          <w:szCs w:val="20"/>
        </w:rPr>
      </w:pPr>
      <w:r w:rsidRPr="002840AD">
        <w:rPr>
          <w:color w:val="262626"/>
          <w:sz w:val="20"/>
          <w:szCs w:val="20"/>
        </w:rPr>
        <w:t>в брандмауэре открыты наружу 80 и 443 порт</w:t>
      </w:r>
    </w:p>
    <w:p w:rsidR="00FA2438" w:rsidRPr="005E7E8E" w:rsidRDefault="00FA2438" w:rsidP="00FA2438">
      <w:pPr>
        <w:pStyle w:val="1"/>
        <w:numPr>
          <w:ilvl w:val="0"/>
          <w:numId w:val="5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262626"/>
          <w:sz w:val="20"/>
          <w:szCs w:val="20"/>
        </w:rPr>
      </w:pPr>
      <w:r w:rsidRPr="002840AD">
        <w:rPr>
          <w:color w:val="262626"/>
          <w:sz w:val="20"/>
          <w:szCs w:val="20"/>
        </w:rPr>
        <w:t>Если используется прокси сервер, то он должен уметь выполнять функцию NAT по указанным портам</w:t>
      </w:r>
    </w:p>
    <w:p w:rsidR="00FA2438" w:rsidRPr="00233828" w:rsidRDefault="00FA2438" w:rsidP="00FA2438">
      <w:pPr>
        <w:shd w:val="clear" w:color="auto" w:fill="FFFFFF"/>
        <w:spacing w:line="262" w:lineRule="atLeast"/>
        <w:ind w:left="142" w:firstLine="284"/>
        <w:jc w:val="center"/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</w:pPr>
      <w:r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Внимание! Данная инструкция применима к </w:t>
      </w:r>
      <w:r w:rsidRPr="00233828">
        <w:rPr>
          <w:rFonts w:ascii="Times New Roman" w:hAnsi="Times New Roman" w:cs="Times New Roman"/>
          <w:color w:val="FF0000"/>
          <w:sz w:val="32"/>
          <w:szCs w:val="34"/>
          <w:lang w:val="en-US"/>
        </w:rPr>
        <w:t>Skype</w:t>
      </w:r>
      <w:r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 для бизнеса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Web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  <w:t xml:space="preserve">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App</w:t>
      </w:r>
    </w:p>
    <w:p w:rsidR="00FA2438" w:rsidRPr="002840AD" w:rsidRDefault="00FA2438" w:rsidP="00FA2438">
      <w:pPr>
        <w:pStyle w:val="2"/>
        <w:jc w:val="center"/>
      </w:pPr>
      <w:r w:rsidRPr="002840AD">
        <w:rPr>
          <w:rFonts w:ascii="Times New Roman" w:hAnsi="Times New Roman" w:cs="Times New Roman"/>
          <w:sz w:val="62"/>
          <w:szCs w:val="62"/>
        </w:rPr>
        <w:br w:type="page"/>
      </w:r>
      <w:r w:rsidRPr="002840AD">
        <w:lastRenderedPageBreak/>
        <w:t xml:space="preserve">Присоединение к собранию </w:t>
      </w:r>
      <w:r w:rsidRPr="0052774C">
        <w:t xml:space="preserve">Skype </w:t>
      </w:r>
      <w:r w:rsidRPr="002840AD">
        <w:t xml:space="preserve">с помощью </w:t>
      </w:r>
      <w:r w:rsidRPr="0052774C">
        <w:t xml:space="preserve">Skype </w:t>
      </w:r>
      <w:r w:rsidRPr="002840AD">
        <w:t>Web App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0" w:name="_Toc328739587"/>
      <w:bookmarkEnd w:id="0"/>
      <w:r w:rsidRPr="002840AD">
        <w:rPr>
          <w:color w:val="444444"/>
          <w:sz w:val="21"/>
          <w:szCs w:val="21"/>
        </w:rPr>
        <w:t xml:space="preserve">Если у вас не установлено приложение Lync 2013, </w:t>
      </w:r>
      <w:r>
        <w:rPr>
          <w:color w:val="444444"/>
          <w:sz w:val="21"/>
          <w:szCs w:val="21"/>
          <w:lang w:val="en-US"/>
        </w:rPr>
        <w:t>Skype</w:t>
      </w:r>
      <w:r w:rsidRPr="007B45FF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 xml:space="preserve">для бизнеса, </w:t>
      </w:r>
      <w:r w:rsidRPr="002840AD">
        <w:rPr>
          <w:color w:val="444444"/>
          <w:sz w:val="21"/>
          <w:szCs w:val="21"/>
        </w:rPr>
        <w:t xml:space="preserve">для присоединения к собранию из своего браузера используйте </w:t>
      </w:r>
      <w:r w:rsidRPr="007B45FF">
        <w:rPr>
          <w:color w:val="444444"/>
          <w:sz w:val="21"/>
          <w:szCs w:val="21"/>
        </w:rPr>
        <w:t>Skype Web App</w:t>
      </w:r>
      <w:r w:rsidRPr="002840AD">
        <w:rPr>
          <w:color w:val="444444"/>
          <w:sz w:val="21"/>
          <w:szCs w:val="21"/>
        </w:rPr>
        <w:t>. Нажмите ссылку</w:t>
      </w:r>
      <w:r w:rsidRPr="002840AD">
        <w:rPr>
          <w:rStyle w:val="apple-converted-space"/>
          <w:color w:val="444444"/>
          <w:sz w:val="21"/>
          <w:szCs w:val="21"/>
        </w:rPr>
        <w:t> </w:t>
      </w:r>
      <w:r>
        <w:rPr>
          <w:b/>
          <w:bCs/>
          <w:noProof/>
          <w:color w:val="444444"/>
          <w:sz w:val="21"/>
          <w:szCs w:val="21"/>
        </w:rPr>
        <w:drawing>
          <wp:inline distT="0" distB="0" distL="0" distR="0" wp14:anchorId="5910E151" wp14:editId="77A0D89C">
            <wp:extent cx="1160035" cy="205237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25" cy="2202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AD">
        <w:rPr>
          <w:color w:val="444444"/>
          <w:sz w:val="21"/>
          <w:szCs w:val="21"/>
        </w:rPr>
        <w:t xml:space="preserve"> в приглашении на собрание и </w:t>
      </w:r>
      <w:r w:rsidRPr="007B45FF">
        <w:rPr>
          <w:color w:val="444444"/>
          <w:sz w:val="21"/>
          <w:szCs w:val="21"/>
        </w:rPr>
        <w:t>Skype</w:t>
      </w:r>
      <w:r w:rsidRPr="002840AD">
        <w:rPr>
          <w:color w:val="444444"/>
          <w:sz w:val="21"/>
          <w:szCs w:val="21"/>
        </w:rPr>
        <w:t xml:space="preserve"> Web App запустится автоматически. Чтобы подключиться к звуковой части собрания, вы можете использовать гарнитуру или микрофон и динамики, подключенные к компьютеру. </w:t>
      </w:r>
      <w:r w:rsidRPr="007B45FF">
        <w:rPr>
          <w:color w:val="FF0000"/>
          <w:sz w:val="21"/>
          <w:szCs w:val="21"/>
        </w:rPr>
        <w:t>Если к вашему компьютеру не подключен микрофон, вы не сможете подключиться к собранию.</w:t>
      </w:r>
    </w:p>
    <w:p w:rsidR="00FA2438" w:rsidRPr="002840AD" w:rsidRDefault="00FA2438" w:rsidP="00FA2438">
      <w:pPr>
        <w:pStyle w:val="2"/>
        <w:shd w:val="clear" w:color="auto" w:fill="FFFFFF"/>
        <w:spacing w:before="0" w:line="264" w:lineRule="atLeast"/>
        <w:ind w:left="142" w:firstLine="284"/>
        <w:jc w:val="both"/>
        <w:rPr>
          <w:rFonts w:ascii="Times New Roman" w:hAnsi="Times New Roman" w:cs="Times New Roman"/>
          <w:b w:val="0"/>
          <w:bCs w:val="0"/>
          <w:color w:val="101010"/>
          <w:sz w:val="30"/>
          <w:szCs w:val="30"/>
        </w:rPr>
      </w:pPr>
      <w:r w:rsidRPr="002840AD">
        <w:rPr>
          <w:rFonts w:ascii="Times New Roman" w:hAnsi="Times New Roman" w:cs="Times New Roman"/>
          <w:b w:val="0"/>
          <w:bCs w:val="0"/>
          <w:color w:val="101010"/>
          <w:sz w:val="30"/>
          <w:szCs w:val="30"/>
        </w:rPr>
        <w:t>Присоединение к звуковому каналу и видеоканалу с помощью компьютера</w:t>
      </w:r>
    </w:p>
    <w:p w:rsidR="00FA2438" w:rsidRPr="002840AD" w:rsidRDefault="00FA2438" w:rsidP="00FA2438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приглашении на собрание выберите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Присоединиться к собранию </w:t>
      </w:r>
      <w:r w:rsidRPr="00286A41">
        <w:rPr>
          <w:rFonts w:ascii="Times New Roman" w:hAnsi="Times New Roman" w:cs="Times New Roman"/>
          <w:b/>
          <w:bCs/>
          <w:color w:val="444444"/>
          <w:sz w:val="21"/>
          <w:szCs w:val="21"/>
        </w:rPr>
        <w:t>Skype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FA2438" w:rsidRPr="002840AD" w:rsidRDefault="00FA2438" w:rsidP="00FA2438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70A2BFFF" wp14:editId="2EAC860F">
            <wp:extent cx="4074567" cy="2988305"/>
            <wp:effectExtent l="0" t="0" r="254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580" cy="30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t xml:space="preserve"> </w:t>
      </w:r>
    </w:p>
    <w:p w:rsidR="00FA2438" w:rsidRPr="002840AD" w:rsidRDefault="00FA2438" w:rsidP="00FA2438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Откроется браузер который стоит у вас по умолчанию с ссылкой на встречу </w:t>
      </w:r>
    </w:p>
    <w:p w:rsidR="00FA2438" w:rsidRPr="002840AD" w:rsidRDefault="00FA2438" w:rsidP="00FA2438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текстовом поле «Гость, введите ниже свое имя» вводим свое имя.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Ставим флажок «Запомнить меня» и нажимаем «Присоединиться к собранию»</w:t>
      </w: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2B9FC0FF" wp14:editId="2ABBBE6B">
            <wp:extent cx="3438144" cy="2811972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нимо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330" cy="281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38" w:rsidRPr="00985AE7" w:rsidRDefault="00FA2438" w:rsidP="00FA2438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985AE7">
        <w:rPr>
          <w:rFonts w:ascii="Times New Roman" w:hAnsi="Times New Roman" w:cs="Times New Roman"/>
          <w:color w:val="FF0000"/>
          <w:sz w:val="21"/>
          <w:szCs w:val="21"/>
        </w:rPr>
        <w:lastRenderedPageBreak/>
        <w:t xml:space="preserve">!!! Имя нужно писать таким образом, чтобы вас можно было легко идентифицировать например: г. Братск управление </w:t>
      </w:r>
      <w:r>
        <w:rPr>
          <w:rFonts w:ascii="Times New Roman" w:hAnsi="Times New Roman" w:cs="Times New Roman"/>
          <w:color w:val="FF0000"/>
          <w:sz w:val="21"/>
          <w:szCs w:val="21"/>
        </w:rPr>
        <w:t>образования, Усть-Илимск ресурсный центр, г. Шелехов администрация</w:t>
      </w:r>
    </w:p>
    <w:p w:rsidR="00FA2438" w:rsidRDefault="00FA2438" w:rsidP="00FA2438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Если на вашем ПК не установлен необходимый плагин для работы системы, то окно входа будет выглядеть так:</w:t>
      </w:r>
    </w:p>
    <w:p w:rsidR="00FA2438" w:rsidRDefault="00FA2438" w:rsidP="00FA2438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F84E928" wp14:editId="28F19F04">
            <wp:extent cx="3284524" cy="181500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нимок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78" cy="18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38" w:rsidRDefault="00FA2438" w:rsidP="00FA2438">
      <w:pPr>
        <w:shd w:val="clear" w:color="auto" w:fill="FFFFFF"/>
        <w:spacing w:after="105" w:line="343" w:lineRule="atLeast"/>
        <w:ind w:left="142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 xml:space="preserve">Ставим флажок «Установить подключаемый модуль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Skype</w:t>
      </w:r>
      <w:r w:rsidRPr="008C70C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для бизнеса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Web</w:t>
      </w:r>
      <w:r w:rsidRPr="008C70C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App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», жмем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«Присоединиться к собранию»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, далее внизу браузера жмем «Выполнить» </w:t>
      </w:r>
    </w:p>
    <w:p w:rsidR="00FA2438" w:rsidRPr="008C70C4" w:rsidRDefault="00FA2438" w:rsidP="00FA2438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586E1D1D" wp14:editId="135FD860">
            <wp:extent cx="5279585" cy="2662555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Снимок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3391" r="3018" b="1669"/>
                    <a:stretch/>
                  </pic:blipFill>
                  <pic:spPr bwMode="auto">
                    <a:xfrm>
                      <a:off x="0" y="0"/>
                      <a:ext cx="5288677" cy="266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438" w:rsidRPr="00D56168" w:rsidRDefault="00FA2438" w:rsidP="00FA2438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После установки модуля может всплыть окно в котором нужно поставить флажок «Всегда разрешать загрузку подключаемого модуля …» и нажать «Разрешить»</w:t>
      </w:r>
    </w:p>
    <w:p w:rsidR="00FA2438" w:rsidRDefault="00FA2438" w:rsidP="00FA2438">
      <w:pPr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5EFC917F" wp14:editId="1A669EF0">
            <wp:extent cx="4015482" cy="1387094"/>
            <wp:effectExtent l="0" t="0" r="4445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Снимок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" b="1"/>
                    <a:stretch/>
                  </pic:blipFill>
                  <pic:spPr bwMode="auto">
                    <a:xfrm>
                      <a:off x="0" y="0"/>
                      <a:ext cx="4016486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438" w:rsidRDefault="00FA2438" w:rsidP="00FA2438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зависимости от параметров собрания, установленных организатором, вы будете допущены на собрание сразу, или вам придется подождать в "зале ожидания"</w:t>
      </w:r>
      <w:bookmarkStart w:id="1" w:name="_Toc328739588"/>
      <w:bookmarkEnd w:id="1"/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  <w:r>
        <w:rPr>
          <w:rFonts w:ascii="Times New Roman" w:hAnsi="Times New Roman" w:cs="Times New Roman"/>
          <w:color w:val="444444"/>
          <w:sz w:val="21"/>
          <w:szCs w:val="21"/>
        </w:rPr>
        <w:br/>
      </w: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FA2438" w:rsidRPr="006656DA" w:rsidRDefault="00FA2438" w:rsidP="00FA2438">
      <w:pPr>
        <w:pStyle w:val="2"/>
        <w:jc w:val="center"/>
      </w:pPr>
      <w:r w:rsidRPr="006656DA">
        <w:t>Типовые проблемы:</w:t>
      </w:r>
    </w:p>
    <w:p w:rsidR="00FA2438" w:rsidRDefault="00FA2438" w:rsidP="00FA2438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ЕСЛИ ВЫ НЕ СЛЫШИТЕ, ЧТО ГОВРИТ ОГАНИЗАТОР И НЕ ВИДЕТЕ ИЗОБРАЖЕНИЯ НА ЭРАНЕ:</w:t>
      </w:r>
    </w:p>
    <w:p w:rsidR="00FA2438" w:rsidRPr="00032337" w:rsidRDefault="00FA2438" w:rsidP="00FA2438">
      <w:pPr>
        <w:pStyle w:val="a4"/>
        <w:numPr>
          <w:ilvl w:val="0"/>
          <w:numId w:val="6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ПРОВЕРТЕ ИСПРАВНОСТЬ СВОЕГО МИКРОФОНА</w:t>
      </w:r>
      <w:r>
        <w:rPr>
          <w:rFonts w:ascii="Times New Roman" w:hAnsi="Times New Roman" w:cs="Times New Roman"/>
          <w:b/>
          <w:color w:val="444444"/>
          <w:sz w:val="21"/>
          <w:szCs w:val="21"/>
        </w:rPr>
        <w:t>, КОЛОНОК И ИХ ПОДКЛЮЧЕНИЕ К КОМПЬТЕРУ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. </w:t>
      </w:r>
    </w:p>
    <w:p w:rsidR="00FA2438" w:rsidRPr="00032337" w:rsidRDefault="00FA2438" w:rsidP="00FA2438">
      <w:pPr>
        <w:pStyle w:val="a4"/>
        <w:numPr>
          <w:ilvl w:val="0"/>
          <w:numId w:val="6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ВЕРИСИЯ 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WINDOWS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ДОЛЖНА БЫТЬ НЕ НИЖЕ 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WINDOSWS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7</w:t>
      </w:r>
    </w:p>
    <w:p w:rsidR="00FA2438" w:rsidRPr="00032337" w:rsidRDefault="00FA2438" w:rsidP="00FA2438">
      <w:pPr>
        <w:pStyle w:val="a4"/>
        <w:numPr>
          <w:ilvl w:val="0"/>
          <w:numId w:val="6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ВХОДЯЩЯЯ СКРОСТЬ ИНТЕРНЕТА ДОЛЖНА БЫТЬ НЕ НИЖЕ 512 Кбит/с</w:t>
      </w:r>
    </w:p>
    <w:p w:rsidR="00FA2438" w:rsidRPr="002840AD" w:rsidRDefault="00FA2438" w:rsidP="00FA2438">
      <w:pPr>
        <w:ind w:left="142" w:firstLine="284"/>
        <w:rPr>
          <w:rFonts w:ascii="Times New Roman" w:eastAsia="Times New Roman" w:hAnsi="Times New Roman" w:cs="Times New Roman"/>
          <w:color w:val="404142"/>
          <w:kern w:val="36"/>
          <w:sz w:val="62"/>
          <w:szCs w:val="62"/>
          <w:lang w:eastAsia="ru-RU"/>
        </w:rPr>
      </w:pPr>
      <w:r w:rsidRPr="002840AD">
        <w:rPr>
          <w:rFonts w:ascii="Times New Roman" w:hAnsi="Times New Roman" w:cs="Times New Roman"/>
          <w:b/>
          <w:bCs/>
          <w:color w:val="404142"/>
          <w:sz w:val="62"/>
          <w:szCs w:val="62"/>
        </w:rPr>
        <w:br w:type="page"/>
      </w:r>
    </w:p>
    <w:p w:rsidR="00FA2438" w:rsidRPr="002840AD" w:rsidRDefault="00FA2438" w:rsidP="00FA2438">
      <w:pPr>
        <w:pStyle w:val="2"/>
        <w:jc w:val="center"/>
      </w:pPr>
      <w:r w:rsidRPr="002840AD">
        <w:lastRenderedPageBreak/>
        <w:t xml:space="preserve">Общий доступ к рабочему столу и приложениям в </w:t>
      </w:r>
      <w:r>
        <w:rPr>
          <w:lang w:val="en-US"/>
        </w:rPr>
        <w:t>Skype</w:t>
      </w:r>
      <w:r w:rsidRPr="002840AD">
        <w:t xml:space="preserve"> Web App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 можете открыть общий доступ к рабочему столу и открывать приложения только в том случае, когда вы являетесь выступающим и на вашем компьютере установлен подключаемый модуль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Web App.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6DEC22F1" wp14:editId="17057BE1">
            <wp:extent cx="3008078" cy="2425869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ий доступ к рабочему стол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78" cy="24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38" w:rsidRPr="002840AD" w:rsidRDefault="00FA2438" w:rsidP="00FA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открыть общий доступ к рабочему столу, наведите указатель мыши на значок "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>
        <w:rPr>
          <w:noProof/>
          <w:lang w:eastAsia="ru-RU"/>
        </w:rPr>
        <w:drawing>
          <wp:inline distT="0" distB="0" distL="0" distR="0" wp14:anchorId="486E11D2" wp14:editId="41AE9023">
            <wp:extent cx="286347" cy="24879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нажмите кнопку </w:t>
      </w:r>
      <w:r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 р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абочий стол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…</w:t>
      </w:r>
    </w:p>
    <w:p w:rsidR="00FA2438" w:rsidRDefault="00FA2438" w:rsidP="00FA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предоставить общий доступ к открытому приложению, наведите указатель мыши на значок "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>
        <w:rPr>
          <w:noProof/>
          <w:lang w:eastAsia="ru-RU"/>
        </w:rPr>
        <w:drawing>
          <wp:inline distT="0" distB="0" distL="0" distR="0" wp14:anchorId="60DC694D" wp14:editId="02C09FF8">
            <wp:extent cx="286347" cy="24879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 нажмите кнопку </w:t>
      </w:r>
      <w:r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 п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рограмму...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диалоговом окне выберите нужное приложение и нажмите кнопку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32C59D46" wp14:editId="622F5867">
            <wp:extent cx="4447134" cy="381782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нимок7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" r="361" b="604"/>
                    <a:stretch/>
                  </pic:blipFill>
                  <pic:spPr bwMode="auto">
                    <a:xfrm>
                      <a:off x="0" y="0"/>
                      <a:ext cx="4454235" cy="382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Общее содержимое отображается на сцене собрания для всех других участников, в то время как на вашей сцене собрания отображается только надпись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Вы показываете рабочий стол или имя приложения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Вокруг общего рабочего стола или приложения на вашем компьютере отображается желтая рамка.</w:t>
      </w:r>
    </w:p>
    <w:p w:rsidR="00FA2438" w:rsidRPr="002840AD" w:rsidRDefault="00FA2438" w:rsidP="00FA2438">
      <w:pPr>
        <w:shd w:val="clear" w:color="auto" w:fill="FFFFFF"/>
        <w:spacing w:beforeAutospacing="1" w:after="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2429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!!!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ВАЖНО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Пользователи Lync для Mac 2011 и компьютеров Macintosh, использующие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Pr="0039121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Web App, могут открывать общий доступ только к рабочему столу, но не к приложениям. Во время совместного использования в верхней части сцены собрания отображается значок общего доступа.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Для пользователей операционной системы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Windows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Несколько участников не могут одновременно предоставлять общий доступ к рабочему столу или открытому приложению. Когда вы предоставляете общий доступ, в верхней части сцены собрания на вашем компьютере отображается панель общего доступа. С помощью параметров на этой панели можно предоставить управление компьютером другому участнику, а также завершить сеанс совместной работы. У остальных участников собрания на сцене собрания отображается кнопка, которую они могут использовать, чтобы запросить управление содержимым, к которому вы предоставляете доступ. После получения управления у них будет отображаться кнопка возврата управления.</w:t>
      </w:r>
    </w:p>
    <w:tbl>
      <w:tblPr>
        <w:tblW w:w="9289" w:type="dxa"/>
        <w:jc w:val="center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6275"/>
      </w:tblGrid>
      <w:tr w:rsidR="00FA2438" w:rsidRPr="002840AD" w:rsidTr="0022787C">
        <w:trPr>
          <w:jc w:val="center"/>
        </w:trPr>
        <w:tc>
          <w:tcPr>
            <w:tcW w:w="0" w:type="auto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В ЭТОЙ СТАТЬЕ</w:t>
            </w:r>
          </w:p>
        </w:tc>
        <w:tc>
          <w:tcPr>
            <w:tcW w:w="6275" w:type="dxa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ДОПОЛНИТЕЛЬНЫЕ СВЕДЕНИЯ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Прием и отклонение запроса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или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Нет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в окне уведомления, появляющемся, когда другой участник запрашивает управление.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Передача управления вручную¹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инструментов общего доступа, а затем щелкните имя нужного участника².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Автоматическая передача управления¹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Выберите команду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Автоматически передавать управление,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чтобы автоматически принимать все запросы на управление³.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и выберите команду</w:t>
            </w:r>
            <w:r w:rsidRPr="0039121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Запрос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Запросить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FA2438" w:rsidRPr="002840AD" w:rsidTr="0022787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Завершение сеанса совместной работы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A2438" w:rsidRPr="002840AD" w:rsidRDefault="00FA2438" w:rsidP="0022787C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Для пользователей Windows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FA2438" w:rsidRPr="002840AD" w:rsidRDefault="00FA2438" w:rsidP="0022787C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Остановить показ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общего доступа или на сцене собрания.</w:t>
            </w:r>
          </w:p>
          <w:p w:rsidR="00FA2438" w:rsidRPr="002840AD" w:rsidRDefault="00FA2438" w:rsidP="0022787C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Для пользователей Lync для Mac 2011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FA2438" w:rsidRPr="002840AD" w:rsidRDefault="00FA2438" w:rsidP="0022787C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Щелкните значок общего доступа и выберите команду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Прекратить совместный доступ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</w:tbl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¹ Недоступно для пользователей Lync для Mac 2011 и пользователей Macintosh, использующих Lync Web App.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² Если одному участнику уже предоставлено управление во время отправки запроса другим участником, то последний увидит уведомление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Другой участник запрашивает управление. Повторите попытку позже.</w:t>
      </w:r>
    </w:p>
    <w:p w:rsidR="00FA2438" w:rsidRPr="002840AD" w:rsidRDefault="00FA2438" w:rsidP="00FA2438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³ Если отправляются несколько запросов подряд, они принимаются по порядку. Так как каждый принятый запрос перекрывает предыдущий, последний принятый запрос становится управляющим. Участник, которому в данный момент предоставлено управление, увидит уведомление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принадлежит вам.</w:t>
      </w:r>
    </w:p>
    <w:p w:rsidR="00FA2438" w:rsidRPr="002840AD" w:rsidRDefault="00FA2438" w:rsidP="00FA2438">
      <w:pPr>
        <w:ind w:left="142" w:firstLine="284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 w:type="page"/>
      </w:r>
    </w:p>
    <w:p w:rsidR="00FA2438" w:rsidRPr="002840AD" w:rsidRDefault="00FA2438" w:rsidP="00FA2438">
      <w:pPr>
        <w:pStyle w:val="2"/>
        <w:jc w:val="center"/>
      </w:pPr>
      <w:r w:rsidRPr="002840AD">
        <w:lastRenderedPageBreak/>
        <w:t>Предоставление общего доступа к презентации PowerPoint в Lync Web App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>Вы можете предоставить общий доступ к презентации PowerPoint только тогда, когда вы являетесь выступающим.</w:t>
      </w:r>
    </w:p>
    <w:p w:rsidR="00FA2438" w:rsidRDefault="00FA2438" w:rsidP="00FA2438">
      <w:pPr>
        <w:numPr>
          <w:ilvl w:val="0"/>
          <w:numId w:val="3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Наведите указатель мыши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значок "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>
        <w:rPr>
          <w:noProof/>
          <w:lang w:eastAsia="ru-RU"/>
        </w:rPr>
        <w:drawing>
          <wp:inline distT="0" distB="0" distL="0" distR="0" wp14:anchorId="4D5F4D52" wp14:editId="5C261DD3">
            <wp:extent cx="286347" cy="24879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и 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Демонстрировать файл 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  <w:lang w:val="en-US"/>
        </w:rPr>
        <w:t>PowerPoint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>…</w:t>
      </w:r>
    </w:p>
    <w:p w:rsidR="00FA2438" w:rsidRPr="002840AD" w:rsidRDefault="00FA2438" w:rsidP="00FA2438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3D531C17" wp14:editId="38698289">
            <wp:extent cx="3019846" cy="243874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Безымянный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38" w:rsidRPr="002840AD" w:rsidRDefault="00FA2438" w:rsidP="00FA2438">
      <w:pPr>
        <w:numPr>
          <w:ilvl w:val="0"/>
          <w:numId w:val="3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диалоговом окне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Выберете презентацию 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PowerPoint для 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>показа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Обзор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и найдите нужную презентацию.</w:t>
      </w:r>
      <w:r>
        <w:rPr>
          <w:rFonts w:ascii="Times New Roman" w:hAnsi="Times New Roman" w:cs="Times New Roman"/>
          <w:color w:val="444444"/>
          <w:sz w:val="21"/>
          <w:szCs w:val="21"/>
        </w:rPr>
        <w:tab/>
      </w:r>
      <w:r>
        <w:rPr>
          <w:rFonts w:ascii="Times New Roman" w:hAnsi="Times New Roman" w:cs="Times New Roman"/>
          <w:color w:val="444444"/>
          <w:sz w:val="21"/>
          <w:szCs w:val="21"/>
        </w:rPr>
        <w:br/>
      </w: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42C195FD" wp14:editId="17A3EB0C">
            <wp:extent cx="6645910" cy="307086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нимок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38" w:rsidRPr="002840AD" w:rsidRDefault="00FA2438" w:rsidP="00FA2438">
      <w:pPr>
        <w:numPr>
          <w:ilvl w:val="0"/>
          <w:numId w:val="3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Выберите презентацию и 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Открыть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>Презентация, к которой предоставлен общий доступ, отображается на сцене собрания. В этом окне можно выполнять указанные ниже действия.</w:t>
      </w:r>
    </w:p>
    <w:p w:rsidR="00FA2438" w:rsidRPr="002840AD" w:rsidRDefault="00FA2438" w:rsidP="00FA2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С помощью навигационных стрелок под презентацией можно перемещаться по слайдам.</w:t>
      </w:r>
    </w:p>
    <w:p w:rsidR="00FA2438" w:rsidRPr="002840AD" w:rsidRDefault="00FA2438" w:rsidP="00FA2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Эскизы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отобразить снимки всех слайдов. Чтобы выбрать определенный слайд, щелкните его.</w:t>
      </w:r>
    </w:p>
    <w:p w:rsidR="00FA2438" w:rsidRPr="002840AD" w:rsidRDefault="00FA2438" w:rsidP="00FA2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lastRenderedPageBreak/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Заметки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просмотреть заметки выступающего для всех слайдов. Другие участники собрания не могут их видеть.</w:t>
      </w:r>
    </w:p>
    <w:p w:rsidR="00FA2438" w:rsidRPr="002840AD" w:rsidRDefault="00FA2438" w:rsidP="00FA2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Чтобы добавить к слайдам примечания, щелкните значок "Примечание" в верхней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правой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части презентации и используйте панель примечаний.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 общей презентации можно переходить по встроенным ссылкам. Но если в презентации есть примечания, то сначала нужно </w:t>
      </w:r>
      <w:r>
        <w:rPr>
          <w:color w:val="444444"/>
          <w:sz w:val="21"/>
          <w:szCs w:val="21"/>
        </w:rPr>
        <w:t>выйти из режима примечаний</w:t>
      </w:r>
      <w:r w:rsidRPr="002840AD">
        <w:rPr>
          <w:color w:val="444444"/>
          <w:sz w:val="21"/>
          <w:szCs w:val="21"/>
        </w:rPr>
        <w:t xml:space="preserve">. На панели примечаний нажмите </w:t>
      </w:r>
      <w:r>
        <w:rPr>
          <w:color w:val="444444"/>
          <w:sz w:val="21"/>
          <w:szCs w:val="21"/>
        </w:rPr>
        <w:t xml:space="preserve">крестик </w:t>
      </w:r>
      <w:r w:rsidRPr="002840AD">
        <w:rPr>
          <w:color w:val="444444"/>
          <w:sz w:val="21"/>
          <w:szCs w:val="21"/>
        </w:rPr>
        <w:t>"</w:t>
      </w:r>
      <w:r>
        <w:rPr>
          <w:color w:val="444444"/>
          <w:sz w:val="21"/>
          <w:szCs w:val="21"/>
        </w:rPr>
        <w:t>Выйти из режима примечаний".</w:t>
      </w:r>
    </w:p>
    <w:p w:rsidR="00FA2438" w:rsidRPr="002840AD" w:rsidRDefault="00FA2438" w:rsidP="00FA2438">
      <w:pPr>
        <w:pStyle w:val="3"/>
        <w:jc w:val="center"/>
        <w:rPr>
          <w:bCs/>
          <w:color w:val="101010"/>
        </w:rPr>
      </w:pPr>
      <w:r w:rsidRPr="002840AD">
        <w:t>Дополнительные сведения об общем доступе к презентациям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сменить выступающего во время презентации</w:t>
      </w:r>
      <w:r w:rsidRPr="002840AD">
        <w:rPr>
          <w:color w:val="444444"/>
          <w:sz w:val="21"/>
          <w:szCs w:val="21"/>
        </w:rPr>
        <w:t>,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Принять роль выступающего</w:t>
      </w:r>
      <w:r w:rsidRPr="002840AD">
        <w:rPr>
          <w:color w:val="444444"/>
          <w:sz w:val="21"/>
          <w:szCs w:val="21"/>
        </w:rPr>
        <w:t>, если вы являетесь выступающим. Иначе другой выступающий должен щелкнуть правой кнопкой мыши ваше имя в списке участников и выбрать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Сделать выступающим</w:t>
      </w:r>
      <w:r w:rsidRPr="002840AD">
        <w:rPr>
          <w:color w:val="444444"/>
          <w:sz w:val="21"/>
          <w:szCs w:val="21"/>
        </w:rPr>
        <w:t>, тогда вы сможете занять место выступающего.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лично просмотреть слайд, который в данный момент не показывается выступающим</w:t>
      </w:r>
      <w:r w:rsidRPr="002840AD">
        <w:rPr>
          <w:color w:val="444444"/>
          <w:sz w:val="21"/>
          <w:szCs w:val="21"/>
        </w:rPr>
        <w:t>, можно воспользоваться стрелками под презентацией или нажать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Эскизы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 выбрать нужный слайд. Эта возможность доступна только выступающим.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переименовать презентацию</w:t>
      </w:r>
      <w:r w:rsidRPr="002840AD">
        <w:rPr>
          <w:color w:val="444444"/>
          <w:sz w:val="21"/>
          <w:szCs w:val="21"/>
        </w:rPr>
        <w:t>, наведите указатель мыши на значок "</w:t>
      </w:r>
      <w:r>
        <w:rPr>
          <w:color w:val="444444"/>
          <w:sz w:val="21"/>
          <w:szCs w:val="21"/>
        </w:rPr>
        <w:t>Показать</w:t>
      </w:r>
      <w:r w:rsidRPr="002840AD">
        <w:rPr>
          <w:color w:val="444444"/>
          <w:sz w:val="21"/>
          <w:szCs w:val="21"/>
        </w:rPr>
        <w:t>"</w:t>
      </w:r>
      <w:r>
        <w:rPr>
          <w:noProof/>
        </w:rPr>
        <w:drawing>
          <wp:inline distT="0" distB="0" distL="0" distR="0" wp14:anchorId="067CE090" wp14:editId="7FBFA670">
            <wp:extent cx="286347" cy="24879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 xml:space="preserve">Управлять </w:t>
      </w:r>
      <w:r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>одержимое</w:t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нажмите кнопку "</w:t>
      </w:r>
      <w:r>
        <w:rPr>
          <w:color w:val="444444"/>
          <w:sz w:val="21"/>
          <w:szCs w:val="21"/>
        </w:rPr>
        <w:t xml:space="preserve">См другие </w:t>
      </w:r>
      <w:r w:rsidRPr="002840AD">
        <w:rPr>
          <w:color w:val="444444"/>
          <w:sz w:val="21"/>
          <w:szCs w:val="21"/>
        </w:rPr>
        <w:t>параметры" (многоточие), а затем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Переименовать</w:t>
      </w:r>
      <w:r w:rsidRPr="002840AD">
        <w:rPr>
          <w:color w:val="444444"/>
          <w:sz w:val="21"/>
          <w:szCs w:val="21"/>
        </w:rPr>
        <w:t>. Введите новое имя презентации и 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ОК</w:t>
      </w:r>
      <w:r w:rsidRPr="002840AD">
        <w:rPr>
          <w:color w:val="444444"/>
          <w:sz w:val="21"/>
          <w:szCs w:val="21"/>
        </w:rPr>
        <w:t>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установить разрешения на сохранение презентации</w:t>
      </w:r>
      <w:r w:rsidRPr="002840AD">
        <w:rPr>
          <w:color w:val="444444"/>
          <w:sz w:val="21"/>
          <w:szCs w:val="21"/>
        </w:rPr>
        <w:t>, наведите указатель мыши на значок "</w:t>
      </w:r>
      <w:r>
        <w:rPr>
          <w:color w:val="444444"/>
          <w:sz w:val="21"/>
          <w:szCs w:val="21"/>
        </w:rPr>
        <w:t>Показать</w:t>
      </w:r>
      <w:r w:rsidRPr="002840AD">
        <w:rPr>
          <w:color w:val="444444"/>
          <w:sz w:val="21"/>
          <w:szCs w:val="21"/>
        </w:rPr>
        <w:t>"</w:t>
      </w:r>
      <w:r>
        <w:rPr>
          <w:noProof/>
        </w:rPr>
        <w:drawing>
          <wp:inline distT="0" distB="0" distL="0" distR="0" wp14:anchorId="76610461" wp14:editId="02F1FA73">
            <wp:extent cx="286347" cy="2487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 xml:space="preserve">Управлять </w:t>
      </w:r>
      <w:r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>
        <w:rPr>
          <w:color w:val="444444"/>
          <w:sz w:val="21"/>
          <w:szCs w:val="21"/>
        </w:rPr>
        <w:t xml:space="preserve"> </w:t>
      </w:r>
      <w:r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>одержимое</w:t>
      </w:r>
      <w:r w:rsidRPr="00744017">
        <w:rPr>
          <w:b/>
          <w:bCs/>
        </w:rPr>
        <w:t> </w:t>
      </w:r>
      <w:r w:rsidRPr="002840AD">
        <w:rPr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Разрешения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 презентации, а затем выберите</w:t>
      </w:r>
      <w:r>
        <w:rPr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Выступающие</w:t>
      </w:r>
      <w:r w:rsidRPr="002840AD">
        <w:rPr>
          <w:rStyle w:val="apple-converted-space"/>
          <w:rFonts w:eastAsiaTheme="majorEastAsia"/>
          <w:b/>
          <w:bCs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или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Все</w:t>
      </w:r>
      <w:r w:rsidRPr="002840AD">
        <w:rPr>
          <w:color w:val="444444"/>
          <w:sz w:val="21"/>
          <w:szCs w:val="21"/>
        </w:rPr>
        <w:t>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сохранить копию презентации</w:t>
      </w:r>
      <w:r w:rsidRPr="002840AD">
        <w:rPr>
          <w:color w:val="444444"/>
          <w:sz w:val="21"/>
          <w:szCs w:val="21"/>
        </w:rPr>
        <w:t>, наведите указатель мыши на значок "</w:t>
      </w:r>
      <w:r>
        <w:rPr>
          <w:color w:val="444444"/>
          <w:sz w:val="21"/>
          <w:szCs w:val="21"/>
        </w:rPr>
        <w:t>Показать</w:t>
      </w:r>
      <w:r w:rsidRPr="002840AD">
        <w:rPr>
          <w:color w:val="444444"/>
          <w:sz w:val="21"/>
          <w:szCs w:val="21"/>
        </w:rPr>
        <w:t>" 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Управлять содержимым для показа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 xml:space="preserve">одержимое </w:t>
      </w:r>
      <w:r w:rsidRPr="002840AD">
        <w:rPr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Сохранить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</w:t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презентации. Если у вас нет необходимых разрешений, то кнопка</w:t>
      </w:r>
      <w:r>
        <w:rPr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Сохранить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будет отключена (она будет затемнена).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прекратить общий доступ к презентации</w:t>
      </w:r>
      <w:r w:rsidRPr="002840AD">
        <w:rPr>
          <w:color w:val="444444"/>
          <w:sz w:val="21"/>
          <w:szCs w:val="21"/>
        </w:rPr>
        <w:t>, 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5C0099">
        <w:rPr>
          <w:b/>
          <w:bCs/>
          <w:color w:val="444444"/>
          <w:sz w:val="21"/>
          <w:szCs w:val="21"/>
        </w:rPr>
        <w:t xml:space="preserve">Прекратить </w:t>
      </w:r>
      <w:r w:rsidRPr="002840AD">
        <w:rPr>
          <w:b/>
          <w:bCs/>
          <w:color w:val="444444"/>
          <w:sz w:val="21"/>
          <w:szCs w:val="21"/>
        </w:rPr>
        <w:t>показ</w:t>
      </w:r>
      <w:r w:rsidRPr="002840AD">
        <w:rPr>
          <w:color w:val="444444"/>
          <w:sz w:val="21"/>
          <w:szCs w:val="21"/>
        </w:rPr>
        <w:t>.</w:t>
      </w:r>
    </w:p>
    <w:p w:rsidR="00FA2438" w:rsidRPr="002840AD" w:rsidRDefault="00FA2438" w:rsidP="00FA2438">
      <w:pPr>
        <w:ind w:left="142" w:firstLine="284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br w:type="page"/>
      </w:r>
    </w:p>
    <w:p w:rsidR="00FA2438" w:rsidRPr="002840AD" w:rsidRDefault="00FA2438" w:rsidP="00FA2438">
      <w:pPr>
        <w:pStyle w:val="2"/>
        <w:jc w:val="center"/>
        <w:rPr>
          <w:rFonts w:eastAsia="Times New Roman"/>
          <w:lang w:eastAsia="ru-RU"/>
        </w:rPr>
      </w:pPr>
      <w:r w:rsidRPr="002840AD">
        <w:rPr>
          <w:rFonts w:eastAsia="Times New Roman"/>
          <w:lang w:eastAsia="ru-RU"/>
        </w:rPr>
        <w:lastRenderedPageBreak/>
        <w:t xml:space="preserve">Отправка мгновенных сообщений в </w:t>
      </w:r>
      <w:r>
        <w:rPr>
          <w:rFonts w:eastAsia="Times New Roman"/>
          <w:lang w:val="en-US" w:eastAsia="ru-RU"/>
        </w:rPr>
        <w:t>Skype</w:t>
      </w:r>
      <w:r w:rsidRPr="002840AD">
        <w:rPr>
          <w:rFonts w:eastAsia="Times New Roman"/>
          <w:lang w:eastAsia="ru-RU"/>
        </w:rPr>
        <w:t xml:space="preserve"> Web App</w:t>
      </w:r>
    </w:p>
    <w:p w:rsidR="00FA2438" w:rsidRPr="002840AD" w:rsidRDefault="00FA2438" w:rsidP="00FA2438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Чтобы ввести мгновенное сообщение во время собрания </w:t>
      </w:r>
      <w:r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  <w:lang w:val="en-US"/>
        </w:rPr>
        <w:t>Skype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, щелкните значок "Мгновенные сообщения" </w:t>
      </w:r>
      <w:r>
        <w:rPr>
          <w:noProof/>
          <w:lang w:eastAsia="ru-RU"/>
        </w:rPr>
        <w:drawing>
          <wp:inline distT="0" distB="0" distL="0" distR="0" wp14:anchorId="1821AEF9" wp14:editId="5F424BD7">
            <wp:extent cx="321041" cy="279425"/>
            <wp:effectExtent l="0" t="0" r="317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893" cy="28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 Введите сообщение в нижней части области ввода сообщения и нажмите клавишу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  <w:shd w:val="clear" w:color="auto" w:fill="FFFFFF"/>
          <w:lang w:val="en-US"/>
        </w:rPr>
        <w:t>ENTER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, чтобы отправить сообщение. Ваше сообщение будет отправлено всем участникам собрания. В Lync Web App вы не можете отправить мгновенное сообщение какому-то определенному участнику собрания или тому, кто не принимает участия в собрании. Кроме того, вы не можете отправлять в качестве мгновенных сообщений изображения (за исключением смайликов) или файлы.</w:t>
      </w:r>
    </w:p>
    <w:p w:rsidR="00FA2438" w:rsidRPr="002840AD" w:rsidRDefault="00FA2438" w:rsidP="00FA2438">
      <w:pPr>
        <w:ind w:left="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646F98" wp14:editId="6119D0B1">
            <wp:extent cx="2984602" cy="66736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Снимок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28" cy="6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38" w:rsidRPr="002840AD" w:rsidRDefault="00FA2438" w:rsidP="00FA2438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Исходящие и входящие сообщения отображаются на панели журнала сообщений в верхней части окна мгновенных сообщений с именем учетной записи отправителя и временем отправления.</w:t>
      </w:r>
    </w:p>
    <w:p w:rsidR="00FA2438" w:rsidRPr="002840AD" w:rsidRDefault="00FA2438" w:rsidP="00FA2438">
      <w:pPr>
        <w:pStyle w:val="1"/>
        <w:shd w:val="clear" w:color="auto" w:fill="FFFFFF"/>
        <w:spacing w:before="0" w:beforeAutospacing="0" w:after="270" w:afterAutospacing="0" w:line="252" w:lineRule="atLeast"/>
        <w:ind w:left="142" w:firstLine="284"/>
        <w:jc w:val="center"/>
        <w:rPr>
          <w:bCs w:val="0"/>
          <w:color w:val="404142"/>
          <w:sz w:val="39"/>
          <w:szCs w:val="39"/>
        </w:rPr>
      </w:pPr>
      <w:r w:rsidRPr="002840AD">
        <w:rPr>
          <w:bCs w:val="0"/>
          <w:color w:val="404142"/>
          <w:sz w:val="39"/>
          <w:szCs w:val="39"/>
        </w:rPr>
        <w:t>Добавление звука и видео к собранию в Lync Web App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2" w:name="_Toc215398451"/>
      <w:bookmarkStart w:id="3" w:name="_Toc204662450"/>
      <w:bookmarkStart w:id="4" w:name="_Toc224629637"/>
      <w:bookmarkStart w:id="5" w:name="_Toc224110036"/>
      <w:bookmarkStart w:id="6" w:name="_Toc223274096"/>
      <w:bookmarkStart w:id="7" w:name="_Toc217666999"/>
      <w:bookmarkStart w:id="8" w:name="_Toc220831190"/>
      <w:bookmarkEnd w:id="2"/>
      <w:bookmarkEnd w:id="3"/>
      <w:bookmarkEnd w:id="4"/>
      <w:bookmarkEnd w:id="5"/>
      <w:bookmarkEnd w:id="6"/>
      <w:bookmarkEnd w:id="7"/>
      <w:bookmarkEnd w:id="8"/>
      <w:r w:rsidRPr="002840AD">
        <w:rPr>
          <w:color w:val="444444"/>
          <w:sz w:val="21"/>
          <w:szCs w:val="21"/>
        </w:rPr>
        <w:t>Присоединяясь к собранию Lync с помощью Lync Web App, установите подключаемый модуль, чтобы слышать звук собрания с помощью гарнитуры или динамиков, подключенных к компьютеру. Чтобы общаться с другими участниками, используйте микрофон компьютера или гарнитуру.</w:t>
      </w:r>
    </w:p>
    <w:p w:rsidR="00FA2438" w:rsidRPr="002840AD" w:rsidRDefault="00FA2438" w:rsidP="00FA2438">
      <w:pPr>
        <w:pStyle w:val="a3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Для того чтобы включить свой микрофон нажмите внизу экрана значок «Включить мой микрофон» </w:t>
      </w:r>
      <w:r>
        <w:rPr>
          <w:noProof/>
        </w:rPr>
        <w:drawing>
          <wp:inline distT="0" distB="0" distL="0" distR="0" wp14:anchorId="3667F22A" wp14:editId="4CC20342">
            <wp:extent cx="267153" cy="261810"/>
            <wp:effectExtent l="0" t="0" r="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841" cy="27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 xml:space="preserve">. Микрофон необходимо включать во время тестирования для проверки связи или если вас приглашают к выступлению или для того, чтобы задать вопрос выступающему. </w:t>
      </w:r>
      <w:r w:rsidRPr="002840AD">
        <w:rPr>
          <w:color w:val="444444"/>
          <w:sz w:val="21"/>
          <w:szCs w:val="21"/>
        </w:rPr>
        <w:t xml:space="preserve">Если участник транслирует свое видео, оно будет отображаться в окне собрания, даже если ваш компьютер не оснащен камерой. Если же компьютер оснащен камерой и вы хотите, чтобы другие участники видели вас, </w:t>
      </w:r>
      <w:r>
        <w:rPr>
          <w:color w:val="444444"/>
          <w:sz w:val="21"/>
          <w:szCs w:val="21"/>
        </w:rPr>
        <w:t>нажмите</w:t>
      </w:r>
      <w:r w:rsidRPr="002840AD">
        <w:rPr>
          <w:color w:val="444444"/>
          <w:sz w:val="21"/>
          <w:szCs w:val="21"/>
        </w:rPr>
        <w:t xml:space="preserve"> на значок "Видео"</w:t>
      </w:r>
      <w:r w:rsidRPr="00716E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03D830" wp14:editId="108981C8">
            <wp:extent cx="278311" cy="25389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927" cy="2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color w:val="444444"/>
          <w:sz w:val="21"/>
          <w:szCs w:val="21"/>
        </w:rPr>
        <w:t xml:space="preserve"> или коснитесь его на сенсорном экране, а затем выберите команду</w:t>
      </w:r>
      <w:r w:rsidRPr="002840AD">
        <w:rPr>
          <w:rStyle w:val="apple-converted-space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Запустить видео</w:t>
      </w:r>
      <w:r w:rsidRPr="002840AD">
        <w:rPr>
          <w:color w:val="444444"/>
          <w:sz w:val="21"/>
          <w:szCs w:val="21"/>
        </w:rPr>
        <w:t>.</w:t>
      </w:r>
      <w:r>
        <w:rPr>
          <w:color w:val="444444"/>
          <w:sz w:val="21"/>
          <w:szCs w:val="21"/>
        </w:rPr>
        <w:t xml:space="preserve"> Для того чтобы вас услышали нужно</w:t>
      </w:r>
    </w:p>
    <w:p w:rsidR="00FA2438" w:rsidRDefault="00FA2438" w:rsidP="00FA2438">
      <w:pPr>
        <w:ind w:left="142" w:firstLine="284"/>
        <w:jc w:val="both"/>
        <w:rPr>
          <w:rFonts w:ascii="Segoe UI" w:hAnsi="Segoe UI" w:cs="Segoe UI"/>
          <w:color w:val="444444"/>
          <w:sz w:val="21"/>
          <w:szCs w:val="21"/>
          <w:shd w:val="clear" w:color="auto" w:fill="FFFFFF"/>
        </w:rPr>
      </w:pPr>
    </w:p>
    <w:p w:rsidR="00FA2438" w:rsidRPr="00B13740" w:rsidRDefault="00FA2438" w:rsidP="00FA2438">
      <w:pPr>
        <w:ind w:left="142" w:firstLine="284"/>
        <w:jc w:val="both"/>
      </w:pPr>
    </w:p>
    <w:p w:rsidR="00330552" w:rsidRDefault="00330552">
      <w:bookmarkStart w:id="9" w:name="_GoBack"/>
      <w:bookmarkEnd w:id="9"/>
    </w:p>
    <w:sectPr w:rsidR="0033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901"/>
    <w:multiLevelType w:val="multilevel"/>
    <w:tmpl w:val="F2D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E30DF"/>
    <w:multiLevelType w:val="multilevel"/>
    <w:tmpl w:val="0C5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D6F98"/>
    <w:multiLevelType w:val="hybridMultilevel"/>
    <w:tmpl w:val="BF3E5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3459E9"/>
    <w:multiLevelType w:val="hybridMultilevel"/>
    <w:tmpl w:val="EB7696DE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AF6407"/>
    <w:multiLevelType w:val="multilevel"/>
    <w:tmpl w:val="4FB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51747"/>
    <w:multiLevelType w:val="multilevel"/>
    <w:tmpl w:val="52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30"/>
    <w:rsid w:val="00330552"/>
    <w:rsid w:val="00440F30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4CA2-4BD3-46C9-8DA7-20710621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38"/>
  </w:style>
  <w:style w:type="paragraph" w:styleId="1">
    <w:name w:val="heading 1"/>
    <w:basedOn w:val="a"/>
    <w:link w:val="10"/>
    <w:uiPriority w:val="9"/>
    <w:qFormat/>
    <w:rsid w:val="00FA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43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243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24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A2438"/>
  </w:style>
  <w:style w:type="paragraph" w:styleId="a3">
    <w:name w:val="Normal (Web)"/>
    <w:basedOn w:val="a"/>
    <w:uiPriority w:val="99"/>
    <w:unhideWhenUsed/>
    <w:rsid w:val="00F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1560</Words>
  <Characters>8898</Characters>
  <Application>Microsoft Office Word</Application>
  <DocSecurity>0</DocSecurity>
  <Lines>74</Lines>
  <Paragraphs>20</Paragraphs>
  <ScaleCrop>false</ScaleCrop>
  <Company>ГАУ ДПО ИРО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Олеся Владимировна</dc:creator>
  <cp:keywords/>
  <dc:description/>
  <cp:lastModifiedBy>Квашнина Олеся Владимировна</cp:lastModifiedBy>
  <cp:revision>2</cp:revision>
  <dcterms:created xsi:type="dcterms:W3CDTF">2018-10-03T08:17:00Z</dcterms:created>
  <dcterms:modified xsi:type="dcterms:W3CDTF">2018-10-03T08:17:00Z</dcterms:modified>
</cp:coreProperties>
</file>